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6597" w14:textId="504C06A2" w:rsidR="008C0D7D" w:rsidRPr="00A31447" w:rsidRDefault="008C0D7D" w:rsidP="00A31447">
      <w:pPr>
        <w:pStyle w:val="Nagwek1"/>
        <w:spacing w:after="240"/>
      </w:pPr>
      <w:r w:rsidRPr="00A31447">
        <w:t>Opis przedmiotu zamówienia</w:t>
      </w:r>
    </w:p>
    <w:p w14:paraId="0D91EDC2" w14:textId="21E20912" w:rsidR="003B5A92" w:rsidRDefault="003B5A92" w:rsidP="003B5A92">
      <w:r>
        <w:t xml:space="preserve">„Zakup okularów dla </w:t>
      </w:r>
      <w:r w:rsidR="005E2F2B">
        <w:t xml:space="preserve">osób </w:t>
      </w:r>
      <w:r>
        <w:t>niewidomych i słabowidzących</w:t>
      </w:r>
      <w:r w:rsidR="008C0D7D">
        <w:t xml:space="preserve"> - 3 sztuki</w:t>
      </w:r>
      <w:r>
        <w:t>”</w:t>
      </w:r>
    </w:p>
    <w:p w14:paraId="325ADA28" w14:textId="037ADE5A" w:rsidR="003B5A92" w:rsidRPr="00A31447" w:rsidRDefault="003B5A92" w:rsidP="00A31447">
      <w:pPr>
        <w:pStyle w:val="Nagwek2"/>
      </w:pPr>
      <w:r w:rsidRPr="00A31447">
        <w:t>Przedmiot zamówienia</w:t>
      </w:r>
      <w:r w:rsidR="00A31447" w:rsidRPr="00A31447">
        <w:t>:</w:t>
      </w:r>
    </w:p>
    <w:p w14:paraId="0537ED05" w14:textId="076E6B32" w:rsidR="00A31447" w:rsidRDefault="00A31447" w:rsidP="0084743F">
      <w:pPr>
        <w:jc w:val="both"/>
      </w:pPr>
      <w:r>
        <w:t xml:space="preserve">Przedmiotem zamówienia jest zakup 3 sztuk </w:t>
      </w:r>
      <w:r w:rsidRPr="00A31447">
        <w:t xml:space="preserve">okularów dla </w:t>
      </w:r>
      <w:r w:rsidR="005E2F2B">
        <w:t>osób z niepełnosprawnością wzroku</w:t>
      </w:r>
      <w:r>
        <w:t>,</w:t>
      </w:r>
      <w:r w:rsidR="00592D67">
        <w:t xml:space="preserve"> m.in. </w:t>
      </w:r>
      <w:r w:rsidR="00446C2E">
        <w:t xml:space="preserve">osób </w:t>
      </w:r>
      <w:r w:rsidR="00592D67">
        <w:t xml:space="preserve">niewidomych i </w:t>
      </w:r>
      <w:proofErr w:type="spellStart"/>
      <w:r w:rsidR="00592D67">
        <w:t>słbowidzących</w:t>
      </w:r>
      <w:proofErr w:type="spellEnd"/>
      <w:r>
        <w:t xml:space="preserve"> korzystających z usług świadczonych przez Akademię Łomżyńską, które w</w:t>
      </w:r>
      <w:r w:rsidRPr="00A31447">
        <w:t xml:space="preserve"> znaczący sposób poprawi</w:t>
      </w:r>
      <w:r>
        <w:t>ą</w:t>
      </w:r>
      <w:r w:rsidRPr="00A31447">
        <w:t xml:space="preserve"> jakość życia tych osób i umożliwi</w:t>
      </w:r>
      <w:r>
        <w:t>ą</w:t>
      </w:r>
      <w:r w:rsidRPr="00A31447">
        <w:t xml:space="preserve"> im samodzielność. Okulary</w:t>
      </w:r>
      <w:r>
        <w:t xml:space="preserve"> będą</w:t>
      </w:r>
      <w:r w:rsidRPr="00A31447">
        <w:t xml:space="preserve"> wizualnym asystentem pomagającym w wykonywaniu codziennych zadań.</w:t>
      </w:r>
      <w:r w:rsidR="0084743F" w:rsidRPr="0084743F">
        <w:t xml:space="preserve"> Dzięki sztucznej inteligencji, zintegrowanej kamerze i wbudowanym głośnikom, okulary nie tylko czytają napisy na tablicach czy etykietach, ale też rozpoznają twarze i podpowiadają, jaki kolor mają trzymane w dłoni przedmioty.</w:t>
      </w:r>
    </w:p>
    <w:p w14:paraId="52D77E2F" w14:textId="681C40BD" w:rsidR="00A31447" w:rsidRPr="00A31447" w:rsidRDefault="00A31447" w:rsidP="00A31447">
      <w:pPr>
        <w:pStyle w:val="Nagwek3"/>
      </w:pPr>
      <w:r w:rsidRPr="00A31447">
        <w:t>Parametry i właściwości:</w:t>
      </w:r>
    </w:p>
    <w:p w14:paraId="302A2964" w14:textId="20C08E90" w:rsidR="003B5A92" w:rsidRDefault="003B5A92" w:rsidP="00A31447">
      <w:pPr>
        <w:pStyle w:val="Akapitzlist"/>
        <w:numPr>
          <w:ilvl w:val="0"/>
          <w:numId w:val="14"/>
        </w:numPr>
      </w:pPr>
      <w:r>
        <w:t>kamera z szerokim polem widzenia, wychwytująca każdy szczegół,</w:t>
      </w:r>
    </w:p>
    <w:p w14:paraId="5C82A849" w14:textId="78BF284C" w:rsidR="003B5A92" w:rsidRDefault="003B5A92" w:rsidP="00A31447">
      <w:pPr>
        <w:pStyle w:val="Akapitzlist"/>
        <w:numPr>
          <w:ilvl w:val="0"/>
          <w:numId w:val="14"/>
        </w:numPr>
      </w:pPr>
      <w:r>
        <w:t>opisywanie otoczenia</w:t>
      </w:r>
      <w:r w:rsidR="0084743F">
        <w:t>,</w:t>
      </w:r>
      <w:r>
        <w:t xml:space="preserve"> </w:t>
      </w:r>
    </w:p>
    <w:p w14:paraId="1B7EE146" w14:textId="667CC14B" w:rsidR="003B5A92" w:rsidRDefault="003B5A92" w:rsidP="00A31447">
      <w:pPr>
        <w:pStyle w:val="Akapitzlist"/>
        <w:numPr>
          <w:ilvl w:val="0"/>
          <w:numId w:val="14"/>
        </w:numPr>
      </w:pPr>
      <w:r>
        <w:t>rozpoznawanie tekstu drukowanego, pisma ręcznego, etykiet na produktach w sklepie, banknotów,</w:t>
      </w:r>
    </w:p>
    <w:p w14:paraId="6D94EB5B" w14:textId="748B7B18" w:rsidR="003B5A92" w:rsidRDefault="003B5A92" w:rsidP="00A31447">
      <w:pPr>
        <w:pStyle w:val="Akapitzlist"/>
        <w:numPr>
          <w:ilvl w:val="0"/>
          <w:numId w:val="14"/>
        </w:numPr>
      </w:pPr>
      <w:r>
        <w:t>identyfikowanie obiektów,</w:t>
      </w:r>
    </w:p>
    <w:p w14:paraId="0515F35B" w14:textId="008B7829" w:rsidR="003B5A92" w:rsidRDefault="003B5A92" w:rsidP="00A31447">
      <w:pPr>
        <w:pStyle w:val="Akapitzlist"/>
        <w:numPr>
          <w:ilvl w:val="0"/>
          <w:numId w:val="14"/>
        </w:numPr>
      </w:pPr>
      <w:r>
        <w:t>rozpoznawanie twarzy,</w:t>
      </w:r>
    </w:p>
    <w:p w14:paraId="36258FC0" w14:textId="7F38A183" w:rsidR="003B5A92" w:rsidRDefault="003B5A92" w:rsidP="00A31447">
      <w:pPr>
        <w:pStyle w:val="Akapitzlist"/>
        <w:numPr>
          <w:ilvl w:val="0"/>
          <w:numId w:val="14"/>
        </w:numPr>
      </w:pPr>
      <w:r>
        <w:t>wykrywanie kolorów,</w:t>
      </w:r>
    </w:p>
    <w:p w14:paraId="5A087A3C" w14:textId="282FC677" w:rsidR="003B5A92" w:rsidRDefault="003B5A92" w:rsidP="00A31447">
      <w:pPr>
        <w:pStyle w:val="Akapitzlist"/>
        <w:numPr>
          <w:ilvl w:val="0"/>
          <w:numId w:val="14"/>
        </w:numPr>
      </w:pPr>
      <w:r>
        <w:t>odczytywanie informacji o wykrytych obiektach,</w:t>
      </w:r>
    </w:p>
    <w:p w14:paraId="12464690" w14:textId="54180BC2" w:rsidR="003B5A92" w:rsidRDefault="003B5A92" w:rsidP="00A31447">
      <w:pPr>
        <w:pStyle w:val="Akapitzlist"/>
        <w:numPr>
          <w:ilvl w:val="0"/>
          <w:numId w:val="14"/>
        </w:numPr>
      </w:pPr>
      <w:r>
        <w:t>automatyczne rozpoznawanie języka,</w:t>
      </w:r>
    </w:p>
    <w:p w14:paraId="2D0DB1F8" w14:textId="115F1067" w:rsidR="003B5A92" w:rsidRDefault="003B5A92" w:rsidP="00A31447">
      <w:pPr>
        <w:pStyle w:val="Akapitzlist"/>
        <w:numPr>
          <w:ilvl w:val="0"/>
          <w:numId w:val="14"/>
        </w:numPr>
      </w:pPr>
      <w:r>
        <w:t>intuicyjna obsługa gestami dotykowymi lub poleceniami głosowymi,</w:t>
      </w:r>
    </w:p>
    <w:p w14:paraId="01713EA8" w14:textId="7404DC70" w:rsidR="003B5A92" w:rsidRDefault="003B5A92" w:rsidP="00A31447">
      <w:pPr>
        <w:pStyle w:val="Akapitzlist"/>
        <w:numPr>
          <w:ilvl w:val="0"/>
          <w:numId w:val="14"/>
        </w:numPr>
      </w:pPr>
      <w:r>
        <w:t>połączenia Wi-Fi i Bluetooth,</w:t>
      </w:r>
    </w:p>
    <w:p w14:paraId="707D520D" w14:textId="785A98D0" w:rsidR="003B5A92" w:rsidRDefault="003B5A92" w:rsidP="00A31447">
      <w:pPr>
        <w:pStyle w:val="Akapitzlist"/>
        <w:numPr>
          <w:ilvl w:val="0"/>
          <w:numId w:val="14"/>
        </w:numPr>
      </w:pPr>
      <w:r>
        <w:t xml:space="preserve">połączenie z </w:t>
      </w:r>
      <w:proofErr w:type="spellStart"/>
      <w:r>
        <w:t>internetem</w:t>
      </w:r>
      <w:proofErr w:type="spellEnd"/>
      <w:r>
        <w:t xml:space="preserve"> także poprzez Hotspot Wi-Fi w smartfonie,</w:t>
      </w:r>
    </w:p>
    <w:p w14:paraId="12C19E35" w14:textId="23908D16" w:rsidR="003B5A92" w:rsidRDefault="003B5A92" w:rsidP="00A31447">
      <w:pPr>
        <w:pStyle w:val="Akapitzlist"/>
        <w:numPr>
          <w:ilvl w:val="0"/>
          <w:numId w:val="14"/>
        </w:numPr>
      </w:pPr>
      <w:r>
        <w:t>czas pracy na akumulatorze 5-6 godzin,</w:t>
      </w:r>
    </w:p>
    <w:p w14:paraId="28DF2269" w14:textId="48F3E894" w:rsidR="003B5A92" w:rsidRDefault="003B5A92" w:rsidP="00A31447">
      <w:pPr>
        <w:pStyle w:val="Akapitzlist"/>
        <w:numPr>
          <w:ilvl w:val="0"/>
          <w:numId w:val="14"/>
        </w:numPr>
      </w:pPr>
      <w:r>
        <w:t>szybkie ładowanie,</w:t>
      </w:r>
    </w:p>
    <w:p w14:paraId="1337D0BE" w14:textId="71D83550" w:rsidR="003B5A92" w:rsidRDefault="003B5A92" w:rsidP="00A31447">
      <w:pPr>
        <w:pStyle w:val="Akapitzlist"/>
        <w:numPr>
          <w:ilvl w:val="0"/>
          <w:numId w:val="14"/>
        </w:numPr>
      </w:pPr>
      <w:r>
        <w:t>wytrzymałe i lekkie, odporne na zachlapania i pył,</w:t>
      </w:r>
    </w:p>
    <w:p w14:paraId="5F4FBE25" w14:textId="029CB81F" w:rsidR="003B5A92" w:rsidRDefault="003B5A92" w:rsidP="00A31447">
      <w:pPr>
        <w:pStyle w:val="Akapitzlist"/>
        <w:numPr>
          <w:ilvl w:val="0"/>
          <w:numId w:val="14"/>
        </w:numPr>
      </w:pPr>
      <w:r>
        <w:t>wraz z dedykowanym oprogramowaniem</w:t>
      </w:r>
    </w:p>
    <w:p w14:paraId="113E8954" w14:textId="06017FE0" w:rsidR="003B5A92" w:rsidRDefault="003B5A92" w:rsidP="00A31447">
      <w:pPr>
        <w:pStyle w:val="Akapitzlist"/>
        <w:numPr>
          <w:ilvl w:val="0"/>
          <w:numId w:val="14"/>
        </w:numPr>
      </w:pPr>
      <w:r>
        <w:t>bezpłatne, nieograniczone aktualizacje serwisowe,</w:t>
      </w:r>
    </w:p>
    <w:p w14:paraId="272726F8" w14:textId="5FA1FA86" w:rsidR="003B5A92" w:rsidRDefault="003B5A92" w:rsidP="00A31447">
      <w:pPr>
        <w:pStyle w:val="Akapitzlist"/>
        <w:numPr>
          <w:ilvl w:val="0"/>
          <w:numId w:val="14"/>
        </w:numPr>
      </w:pPr>
      <w:r>
        <w:t>minimum 2-letnia gwarancja na sprzęt,</w:t>
      </w:r>
    </w:p>
    <w:p w14:paraId="240ECE90" w14:textId="5721EA46" w:rsidR="003B5A92" w:rsidRDefault="003B5A92" w:rsidP="00A31447">
      <w:pPr>
        <w:pStyle w:val="Akapitzlist"/>
        <w:numPr>
          <w:ilvl w:val="0"/>
          <w:numId w:val="14"/>
        </w:numPr>
      </w:pPr>
      <w:r>
        <w:t>wieczysta subskrypcja aktualizacji funkcji</w:t>
      </w:r>
      <w:r w:rsidR="0084743F">
        <w:t>.</w:t>
      </w:r>
    </w:p>
    <w:p w14:paraId="67173550" w14:textId="77777777" w:rsidR="003B5A92" w:rsidRDefault="003B5A92" w:rsidP="003B5A92"/>
    <w:p w14:paraId="3A756CE8" w14:textId="30E26E6C" w:rsidR="00634D89" w:rsidRPr="002A4E4F" w:rsidRDefault="00634D89" w:rsidP="002A4E4F"/>
    <w:sectPr w:rsidR="00634D89" w:rsidRPr="002A4E4F" w:rsidSect="003B5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A0F1" w14:textId="77777777" w:rsidR="00145856" w:rsidRDefault="000A7C53">
      <w:pPr>
        <w:spacing w:after="0" w:line="240" w:lineRule="auto"/>
      </w:pPr>
      <w:r>
        <w:separator/>
      </w:r>
    </w:p>
  </w:endnote>
  <w:endnote w:type="continuationSeparator" w:id="0">
    <w:p w14:paraId="2EA35686" w14:textId="77777777" w:rsidR="00145856" w:rsidRDefault="000A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B57E" w14:textId="77777777" w:rsidR="00634D89" w:rsidRDefault="00634D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5302" w14:textId="77777777" w:rsidR="00634D89" w:rsidRDefault="000A7C53">
    <w:pPr>
      <w:pStyle w:val="Stopka"/>
    </w:pPr>
    <w:r>
      <w:tab/>
    </w:r>
    <w:r>
      <w:rPr>
        <w:noProof/>
      </w:rPr>
      <w:drawing>
        <wp:inline distT="0" distB="0" distL="0" distR="0" wp14:anchorId="1EC6E28C" wp14:editId="5B8D3E6B">
          <wp:extent cx="4681220" cy="925830"/>
          <wp:effectExtent l="0" t="0" r="0" b="0"/>
          <wp:docPr id="14" name="Obraz 1" descr="Zestawienie znaków: Fundusze Europejskie dla Rozwoju Społecznego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: Fundusze Europejskie dla Rozwoju Społecznego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81220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C53849" w14:textId="2E3DA66D" w:rsidR="00634D89" w:rsidRDefault="000A7C5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FERS.03.01-IP.08-0132/24</w:t>
    </w:r>
  </w:p>
  <w:p w14:paraId="750D2A13" w14:textId="77777777" w:rsidR="00634D89" w:rsidRDefault="000A7C5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70B5" w14:textId="77777777" w:rsidR="00634D89" w:rsidRDefault="000A7C53">
    <w:pPr>
      <w:pStyle w:val="Stopka"/>
    </w:pPr>
    <w:r>
      <w:tab/>
    </w:r>
    <w:r>
      <w:rPr>
        <w:noProof/>
      </w:rPr>
      <w:drawing>
        <wp:inline distT="0" distB="0" distL="0" distR="0" wp14:anchorId="459EB4E0" wp14:editId="748DC82B">
          <wp:extent cx="4681220" cy="925830"/>
          <wp:effectExtent l="0" t="0" r="0" b="0"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81220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B98FBE" w14:textId="77777777" w:rsidR="00634D89" w:rsidRDefault="000A7C5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FERS.03.01-IP.08-001/24</w:t>
    </w:r>
  </w:p>
  <w:p w14:paraId="7BCC4A81" w14:textId="77777777" w:rsidR="00634D89" w:rsidRDefault="000A7C5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C391" w14:textId="77777777" w:rsidR="00145856" w:rsidRDefault="000A7C53">
      <w:pPr>
        <w:spacing w:after="0" w:line="240" w:lineRule="auto"/>
      </w:pPr>
      <w:r>
        <w:separator/>
      </w:r>
    </w:p>
  </w:footnote>
  <w:footnote w:type="continuationSeparator" w:id="0">
    <w:p w14:paraId="25F63120" w14:textId="77777777" w:rsidR="00145856" w:rsidRDefault="000A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48EC" w14:textId="77777777" w:rsidR="00634D89" w:rsidRDefault="00634D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ADEC" w14:textId="77777777" w:rsidR="00634D89" w:rsidRDefault="000A7C53">
    <w:pPr>
      <w:pStyle w:val="Nagwek"/>
    </w:pPr>
    <w:r>
      <w:rPr>
        <w:noProof/>
      </w:rPr>
      <w:drawing>
        <wp:anchor distT="0" distB="0" distL="0" distR="0" simplePos="0" relativeHeight="251657216" behindDoc="0" locked="0" layoutInCell="0" allowOverlap="1" wp14:anchorId="1561AD7E" wp14:editId="2BAF5F54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3" name="Obraz2" descr="logo projektu Akademia Łomżyńska dostępna plus, logo Akademii Łomżyń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logo projektu Akademia Łomżyńska dostępna plus, logo Akademii Łomżyńskiej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0DEC" w14:textId="77777777" w:rsidR="00634D89" w:rsidRDefault="000A7C53">
    <w:pPr>
      <w:pStyle w:val="Nagwek"/>
    </w:pPr>
    <w:r>
      <w:rPr>
        <w:noProof/>
      </w:rPr>
      <w:drawing>
        <wp:anchor distT="0" distB="0" distL="0" distR="0" simplePos="0" relativeHeight="251658240" behindDoc="0" locked="0" layoutInCell="0" allowOverlap="1" wp14:anchorId="13259D2D" wp14:editId="250B829E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5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5FBA"/>
    <w:multiLevelType w:val="hybridMultilevel"/>
    <w:tmpl w:val="361067A0"/>
    <w:lvl w:ilvl="0" w:tplc="C78E0BB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33E15"/>
    <w:multiLevelType w:val="multilevel"/>
    <w:tmpl w:val="FAA8BD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03FF1"/>
    <w:multiLevelType w:val="hybridMultilevel"/>
    <w:tmpl w:val="2430CA2E"/>
    <w:lvl w:ilvl="0" w:tplc="98EAEB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9A5114D"/>
    <w:multiLevelType w:val="multilevel"/>
    <w:tmpl w:val="AF3AF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73526"/>
    <w:multiLevelType w:val="hybridMultilevel"/>
    <w:tmpl w:val="3E689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13599"/>
    <w:multiLevelType w:val="multilevel"/>
    <w:tmpl w:val="CA0A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C3335C"/>
    <w:multiLevelType w:val="multilevel"/>
    <w:tmpl w:val="3522C5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61A16"/>
    <w:multiLevelType w:val="multilevel"/>
    <w:tmpl w:val="C818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3E62C9"/>
    <w:multiLevelType w:val="multilevel"/>
    <w:tmpl w:val="E874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8C5B53"/>
    <w:multiLevelType w:val="multilevel"/>
    <w:tmpl w:val="A8B0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577F54"/>
    <w:multiLevelType w:val="multilevel"/>
    <w:tmpl w:val="289893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1570B5"/>
    <w:multiLevelType w:val="multilevel"/>
    <w:tmpl w:val="49A8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0D52E2"/>
    <w:multiLevelType w:val="multilevel"/>
    <w:tmpl w:val="D99A6F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973EDF"/>
    <w:multiLevelType w:val="multilevel"/>
    <w:tmpl w:val="425086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B72508"/>
    <w:multiLevelType w:val="hybridMultilevel"/>
    <w:tmpl w:val="F606D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9"/>
  </w:num>
  <w:num w:numId="5">
    <w:abstractNumId w:val="5"/>
  </w:num>
  <w:num w:numId="6">
    <w:abstractNumId w:val="14"/>
  </w:num>
  <w:num w:numId="7">
    <w:abstractNumId w:val="1"/>
  </w:num>
  <w:num w:numId="8">
    <w:abstractNumId w:val="12"/>
  </w:num>
  <w:num w:numId="9">
    <w:abstractNumId w:val="3"/>
  </w:num>
  <w:num w:numId="10">
    <w:abstractNumId w:val="10"/>
  </w:num>
  <w:num w:numId="11">
    <w:abstractNumId w:val="6"/>
  </w:num>
  <w:num w:numId="12">
    <w:abstractNumId w:val="13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C41E063-FB38-4A7D-9484-AA15CB6184D7}"/>
  </w:docVars>
  <w:rsids>
    <w:rsidRoot w:val="00634D89"/>
    <w:rsid w:val="000A7C53"/>
    <w:rsid w:val="00115D6B"/>
    <w:rsid w:val="00145856"/>
    <w:rsid w:val="001D1596"/>
    <w:rsid w:val="002A4E4F"/>
    <w:rsid w:val="003B5A92"/>
    <w:rsid w:val="00446C2E"/>
    <w:rsid w:val="00592D67"/>
    <w:rsid w:val="005E2F2B"/>
    <w:rsid w:val="006154AB"/>
    <w:rsid w:val="00634D89"/>
    <w:rsid w:val="0084743F"/>
    <w:rsid w:val="008C0D7D"/>
    <w:rsid w:val="00A3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F856"/>
  <w15:docId w15:val="{68153746-2A94-41E5-9E9F-D9F4E4D7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31447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14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14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6599"/>
  </w:style>
  <w:style w:type="character" w:customStyle="1" w:styleId="StopkaZnak">
    <w:name w:val="Stopka Znak"/>
    <w:basedOn w:val="Domylnaczcionkaakapitu"/>
    <w:link w:val="Stopka"/>
    <w:uiPriority w:val="99"/>
    <w:qFormat/>
    <w:rsid w:val="00CD6599"/>
  </w:style>
  <w:style w:type="character" w:styleId="Uwydatnienie">
    <w:name w:val="Emphasis"/>
    <w:basedOn w:val="Domylnaczcionkaakapitu"/>
    <w:uiPriority w:val="20"/>
    <w:qFormat/>
    <w:rsid w:val="00CD659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CD65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user">
    <w:name w:val="Bez listy (user)"/>
    <w:uiPriority w:val="99"/>
    <w:semiHidden/>
    <w:unhideWhenUsed/>
    <w:qFormat/>
  </w:style>
  <w:style w:type="character" w:styleId="Pogrubienie">
    <w:name w:val="Strong"/>
    <w:basedOn w:val="Domylnaczcionkaakapitu"/>
    <w:uiPriority w:val="22"/>
    <w:qFormat/>
    <w:rsid w:val="006154AB"/>
    <w:rPr>
      <w:b/>
      <w:bCs/>
    </w:rPr>
  </w:style>
  <w:style w:type="paragraph" w:styleId="Akapitzlist">
    <w:name w:val="List Paragraph"/>
    <w:basedOn w:val="Normalny"/>
    <w:uiPriority w:val="34"/>
    <w:qFormat/>
    <w:rsid w:val="006154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3144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14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1447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C41E063-FB38-4A7D-9484-AA15CB6184D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Konopka</dc:creator>
  <dc:description/>
  <cp:lastModifiedBy>Monika Konopka</cp:lastModifiedBy>
  <cp:revision>7</cp:revision>
  <dcterms:created xsi:type="dcterms:W3CDTF">2025-08-12T07:29:00Z</dcterms:created>
  <dcterms:modified xsi:type="dcterms:W3CDTF">2025-08-13T12:16:00Z</dcterms:modified>
  <dc:language>pl-PL</dc:language>
</cp:coreProperties>
</file>