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0965E" w14:textId="77777777" w:rsidR="00AE7E66" w:rsidRPr="00AE7E66" w:rsidRDefault="00AE7E66" w:rsidP="00AE7E66">
      <w:pPr>
        <w:pStyle w:val="Nagwek1"/>
        <w:jc w:val="center"/>
        <w:rPr>
          <w:b/>
          <w:bCs/>
          <w:color w:val="auto"/>
          <w:sz w:val="28"/>
          <w:szCs w:val="28"/>
        </w:rPr>
      </w:pPr>
      <w:r w:rsidRPr="00AE7E66">
        <w:rPr>
          <w:b/>
          <w:bCs/>
          <w:color w:val="auto"/>
          <w:sz w:val="28"/>
          <w:szCs w:val="28"/>
        </w:rPr>
        <w:t>Opis przedmiotu zamówienia:</w:t>
      </w:r>
    </w:p>
    <w:p w14:paraId="72056C30" w14:textId="47233397" w:rsidR="00AE7E66" w:rsidRPr="00AE7E66" w:rsidRDefault="00AE7E66" w:rsidP="00AE7E66">
      <w:pPr>
        <w:pStyle w:val="Nagwek1"/>
        <w:spacing w:after="240"/>
        <w:jc w:val="center"/>
        <w:rPr>
          <w:b/>
          <w:bCs/>
          <w:color w:val="auto"/>
          <w:sz w:val="28"/>
          <w:szCs w:val="28"/>
        </w:rPr>
      </w:pPr>
      <w:r w:rsidRPr="00AE7E66">
        <w:rPr>
          <w:b/>
          <w:bCs/>
          <w:color w:val="auto"/>
          <w:sz w:val="28"/>
          <w:szCs w:val="28"/>
        </w:rPr>
        <w:t xml:space="preserve">Zakup </w:t>
      </w:r>
      <w:r w:rsidR="00C55A7A">
        <w:rPr>
          <w:b/>
          <w:bCs/>
          <w:color w:val="auto"/>
          <w:sz w:val="28"/>
          <w:szCs w:val="28"/>
        </w:rPr>
        <w:t>urządzenia wielofunkcyjnego</w:t>
      </w:r>
      <w:r w:rsidRPr="00AE7E66">
        <w:rPr>
          <w:b/>
          <w:bCs/>
          <w:color w:val="auto"/>
          <w:sz w:val="28"/>
          <w:szCs w:val="28"/>
        </w:rPr>
        <w:t xml:space="preserve"> do siedziby koordynatora ds. dostępności – 1 szt.</w:t>
      </w:r>
    </w:p>
    <w:p w14:paraId="551457AF" w14:textId="235212FC" w:rsidR="00AE7E66" w:rsidRDefault="00C55A7A" w:rsidP="00B02D43">
      <w:pPr>
        <w:spacing w:line="276" w:lineRule="auto"/>
        <w:jc w:val="both"/>
      </w:pPr>
      <w:r>
        <w:t>Urządzenie wielofunkcyjne będzie wykorzystywane do udostępniania materiałów dydaktycznych osobom ze szczególnymi potrzebami (w tym osobom z niepełnosprawnościami)</w:t>
      </w:r>
    </w:p>
    <w:p w14:paraId="0874C44C" w14:textId="1EAF24B1" w:rsidR="00AE7E66" w:rsidRPr="00AE7E66" w:rsidRDefault="00AE7E66" w:rsidP="00B02D43">
      <w:pPr>
        <w:pStyle w:val="Nagwek2"/>
        <w:spacing w:after="120" w:line="276" w:lineRule="auto"/>
        <w:rPr>
          <w:b/>
          <w:bCs/>
          <w:color w:val="auto"/>
        </w:rPr>
      </w:pPr>
      <w:r>
        <w:rPr>
          <w:b/>
          <w:bCs/>
          <w:color w:val="auto"/>
        </w:rPr>
        <w:t xml:space="preserve">1. </w:t>
      </w:r>
      <w:r w:rsidRPr="00AE7E66">
        <w:rPr>
          <w:b/>
          <w:bCs/>
          <w:color w:val="auto"/>
        </w:rPr>
        <w:t>Parametry techniczne:</w:t>
      </w:r>
    </w:p>
    <w:p w14:paraId="06BE44AE" w14:textId="4301DFE0" w:rsidR="00C55A7A" w:rsidRDefault="00C55A7A" w:rsidP="00C55A7A">
      <w:pPr>
        <w:pStyle w:val="Akapitzlist"/>
        <w:numPr>
          <w:ilvl w:val="0"/>
          <w:numId w:val="4"/>
        </w:numPr>
        <w:spacing w:line="276" w:lineRule="auto"/>
      </w:pPr>
      <w:r>
        <w:t xml:space="preserve">Funkcje urządzenia: Drukowanie, skanowanie, kopiowanie </w:t>
      </w:r>
    </w:p>
    <w:p w14:paraId="4C5D6A80" w14:textId="7A074222" w:rsidR="00C55A7A" w:rsidRDefault="00C55A7A" w:rsidP="00C55A7A">
      <w:pPr>
        <w:pStyle w:val="Akapitzlist"/>
        <w:numPr>
          <w:ilvl w:val="0"/>
          <w:numId w:val="4"/>
        </w:numPr>
        <w:spacing w:line="276" w:lineRule="auto"/>
      </w:pPr>
      <w:r>
        <w:t xml:space="preserve">Technologia druku: Kolorowy druk laserowy na arkuszach do formatu A3 </w:t>
      </w:r>
    </w:p>
    <w:p w14:paraId="36CB9F8B" w14:textId="3F4086D8" w:rsidR="00C55A7A" w:rsidRDefault="00C55A7A" w:rsidP="00C55A7A">
      <w:pPr>
        <w:pStyle w:val="Akapitzlist"/>
        <w:numPr>
          <w:ilvl w:val="0"/>
          <w:numId w:val="4"/>
        </w:numPr>
        <w:spacing w:line="276" w:lineRule="auto"/>
      </w:pPr>
      <w:r>
        <w:t xml:space="preserve">Prędkość drukowania, kopiowania: co najmniej 22 stron A4/min w trybie automatycznym dwustronnym </w:t>
      </w:r>
    </w:p>
    <w:p w14:paraId="3CB478AE" w14:textId="6E906499" w:rsidR="00C55A7A" w:rsidRDefault="00C55A7A" w:rsidP="00C55A7A">
      <w:pPr>
        <w:pStyle w:val="Akapitzlist"/>
        <w:numPr>
          <w:ilvl w:val="0"/>
          <w:numId w:val="4"/>
        </w:numPr>
        <w:spacing w:line="276" w:lineRule="auto"/>
      </w:pPr>
      <w:r>
        <w:t xml:space="preserve">Źródła podawania papieru - 2 uniwersalne kasety (A5-A3) na 500 arkuszy - podajnik ręczny na min. 100 ark. Papieru </w:t>
      </w:r>
    </w:p>
    <w:p w14:paraId="7286753D" w14:textId="0B3E183C" w:rsidR="00C55A7A" w:rsidRDefault="00C55A7A" w:rsidP="00C55A7A">
      <w:pPr>
        <w:pStyle w:val="Akapitzlist"/>
        <w:numPr>
          <w:ilvl w:val="0"/>
          <w:numId w:val="4"/>
        </w:numPr>
        <w:spacing w:line="276" w:lineRule="auto"/>
      </w:pPr>
      <w:r>
        <w:t xml:space="preserve">Gramatura papieru: 60-250 g/m2 </w:t>
      </w:r>
    </w:p>
    <w:p w14:paraId="2B4C90AF" w14:textId="44A177F4" w:rsidR="00C55A7A" w:rsidRDefault="00C55A7A" w:rsidP="00C55A7A">
      <w:pPr>
        <w:pStyle w:val="Akapitzlist"/>
        <w:numPr>
          <w:ilvl w:val="0"/>
          <w:numId w:val="4"/>
        </w:numPr>
        <w:spacing w:line="276" w:lineRule="auto"/>
      </w:pPr>
      <w:r>
        <w:t xml:space="preserve">Rozdzielczość drukowania: co najmniej 1200x600 </w:t>
      </w:r>
      <w:proofErr w:type="spellStart"/>
      <w:r>
        <w:t>dpi</w:t>
      </w:r>
      <w:proofErr w:type="spellEnd"/>
      <w:r>
        <w:t xml:space="preserve"> </w:t>
      </w:r>
    </w:p>
    <w:p w14:paraId="3357563A" w14:textId="62E21AA0" w:rsidR="00C55A7A" w:rsidRDefault="00C55A7A" w:rsidP="00C55A7A">
      <w:pPr>
        <w:pStyle w:val="Akapitzlist"/>
        <w:numPr>
          <w:ilvl w:val="0"/>
          <w:numId w:val="4"/>
        </w:numPr>
        <w:spacing w:line="276" w:lineRule="auto"/>
      </w:pPr>
      <w:r>
        <w:t xml:space="preserve">Podajnik dokumentów: automatyczny dwustronny podajnik oryginałów na minimum 100 arkuszy w formatach A5-A3, do 120g/m2 </w:t>
      </w:r>
    </w:p>
    <w:p w14:paraId="3893C1F1" w14:textId="1FC375C0" w:rsidR="00C55A7A" w:rsidRDefault="00C55A7A" w:rsidP="00C55A7A">
      <w:pPr>
        <w:pStyle w:val="Akapitzlist"/>
        <w:numPr>
          <w:ilvl w:val="0"/>
          <w:numId w:val="4"/>
        </w:numPr>
        <w:spacing w:line="276" w:lineRule="auto"/>
      </w:pPr>
      <w:r>
        <w:t xml:space="preserve">Format kopii Od A5 do A3 </w:t>
      </w:r>
    </w:p>
    <w:p w14:paraId="17841059" w14:textId="2C54D687" w:rsidR="00C55A7A" w:rsidRDefault="00C55A7A" w:rsidP="00C55A7A">
      <w:pPr>
        <w:pStyle w:val="Akapitzlist"/>
        <w:numPr>
          <w:ilvl w:val="0"/>
          <w:numId w:val="4"/>
        </w:numPr>
        <w:spacing w:line="276" w:lineRule="auto"/>
      </w:pPr>
      <w:r>
        <w:t xml:space="preserve">Rozdzielczość kopiowania: co najmniej 600x600 </w:t>
      </w:r>
      <w:proofErr w:type="spellStart"/>
      <w:r>
        <w:t>dpi</w:t>
      </w:r>
      <w:proofErr w:type="spellEnd"/>
      <w:r>
        <w:t xml:space="preserve"> </w:t>
      </w:r>
    </w:p>
    <w:p w14:paraId="4073D8FC" w14:textId="7DEFAF11" w:rsidR="00C55A7A" w:rsidRDefault="00C55A7A" w:rsidP="00C55A7A">
      <w:pPr>
        <w:pStyle w:val="Akapitzlist"/>
        <w:numPr>
          <w:ilvl w:val="0"/>
          <w:numId w:val="4"/>
        </w:numPr>
        <w:spacing w:line="276" w:lineRule="auto"/>
      </w:pPr>
      <w:r>
        <w:t xml:space="preserve">Czas nagrzewania (uruchomienia): nie dłużej niż 25 sek. </w:t>
      </w:r>
    </w:p>
    <w:p w14:paraId="37580D4B" w14:textId="3EE9D126" w:rsidR="00C55A7A" w:rsidRDefault="00C55A7A" w:rsidP="00C55A7A">
      <w:pPr>
        <w:pStyle w:val="Akapitzlist"/>
        <w:numPr>
          <w:ilvl w:val="0"/>
          <w:numId w:val="4"/>
        </w:numPr>
        <w:spacing w:line="276" w:lineRule="auto"/>
      </w:pPr>
      <w:r>
        <w:t xml:space="preserve">Czas uzyskania pierwszej kopi: nie dłużej niż 9 sek. </w:t>
      </w:r>
    </w:p>
    <w:p w14:paraId="4802D69B" w14:textId="6EEAE93E" w:rsidR="00C55A7A" w:rsidRDefault="00C55A7A" w:rsidP="00C55A7A">
      <w:pPr>
        <w:pStyle w:val="Akapitzlist"/>
        <w:numPr>
          <w:ilvl w:val="0"/>
          <w:numId w:val="4"/>
        </w:numPr>
        <w:spacing w:line="276" w:lineRule="auto"/>
      </w:pPr>
      <w:r>
        <w:t xml:space="preserve">Ilość kopii: 1 - 999 kopii </w:t>
      </w:r>
    </w:p>
    <w:p w14:paraId="2AD037F1" w14:textId="01D7928A" w:rsidR="0077229E" w:rsidRDefault="00C55A7A" w:rsidP="00C55A7A">
      <w:pPr>
        <w:pStyle w:val="Akapitzlist"/>
        <w:numPr>
          <w:ilvl w:val="0"/>
          <w:numId w:val="4"/>
        </w:numPr>
        <w:spacing w:line="276" w:lineRule="auto"/>
      </w:pPr>
      <w:r>
        <w:t>Wbudowany twardy dysk: minimum 100 GB</w:t>
      </w:r>
    </w:p>
    <w:p w14:paraId="16145372" w14:textId="77777777" w:rsidR="00F10C6C" w:rsidRDefault="00F10C6C" w:rsidP="00F10C6C">
      <w:pPr>
        <w:pStyle w:val="Akapitzlist"/>
        <w:numPr>
          <w:ilvl w:val="0"/>
          <w:numId w:val="4"/>
        </w:numPr>
        <w:spacing w:line="276" w:lineRule="auto"/>
      </w:pPr>
      <w:r>
        <w:t>Skalowanie (zoom): w zakresie co najmniej 25-400%</w:t>
      </w:r>
    </w:p>
    <w:p w14:paraId="24D1F476" w14:textId="1C3EEAE5" w:rsidR="00F10C6C" w:rsidRDefault="00F10C6C" w:rsidP="00F10C6C">
      <w:pPr>
        <w:pStyle w:val="Akapitzlist"/>
        <w:numPr>
          <w:ilvl w:val="0"/>
          <w:numId w:val="4"/>
        </w:numPr>
        <w:spacing w:line="276" w:lineRule="auto"/>
      </w:pPr>
      <w:r>
        <w:t>Panel operatora: Kolorowy ekran dotykowy w języku polskim, możliwość indywidualnego definiowania najczęściej używanych funkcji (np. kopiowanie dowodu osobistego itp.), ikon i przycisków dotykowych, funkcja podglądu zapisanych dokumentów na dysku twardym urządzania krótkim opisem (nazwa, format, wielkość itp.), podgląd możliwy tylko dla właścicieli dokumentów, funkcjonalność przeglądania listy oczekujących zadań w kolejce drukowania z możliwością wyboru do druku, czytnik kart zbliżeniowych zgodnych ze standardem ISO/IEC 14443 (</w:t>
      </w:r>
      <w:proofErr w:type="spellStart"/>
      <w:r>
        <w:t>Mifare</w:t>
      </w:r>
      <w:proofErr w:type="spellEnd"/>
      <w:r>
        <w:t>)</w:t>
      </w:r>
    </w:p>
    <w:p w14:paraId="259C279D" w14:textId="34C61641" w:rsidR="00F10C6C" w:rsidRDefault="00F10C6C" w:rsidP="00F10C6C">
      <w:pPr>
        <w:pStyle w:val="Akapitzlist"/>
        <w:numPr>
          <w:ilvl w:val="0"/>
          <w:numId w:val="4"/>
        </w:numPr>
        <w:spacing w:line="276" w:lineRule="auto"/>
      </w:pPr>
      <w:r>
        <w:t xml:space="preserve">Logowanie użytkownika: za pomocą kodu pin oraz karty zbliżeniowej w standardzie ISO/IEC 14443 – </w:t>
      </w:r>
      <w:proofErr w:type="spellStart"/>
      <w:r>
        <w:t>Mifare</w:t>
      </w:r>
      <w:proofErr w:type="spellEnd"/>
    </w:p>
    <w:p w14:paraId="72A87638" w14:textId="2E5084E5" w:rsidR="00F10C6C" w:rsidRDefault="00F10C6C" w:rsidP="00F10C6C">
      <w:pPr>
        <w:pStyle w:val="Akapitzlist"/>
        <w:numPr>
          <w:ilvl w:val="0"/>
          <w:numId w:val="4"/>
        </w:numPr>
        <w:spacing w:line="276" w:lineRule="auto"/>
      </w:pPr>
      <w:r>
        <w:t>Interfejsy komunikacyjne: Ethernet 10/100/1000Base-T, co najmniej 1 port USB dostępny dla użytkownika.</w:t>
      </w:r>
    </w:p>
    <w:p w14:paraId="43CC276C" w14:textId="62071164" w:rsidR="00F10C6C" w:rsidRDefault="00F10C6C" w:rsidP="00F10C6C">
      <w:pPr>
        <w:pStyle w:val="Akapitzlist"/>
        <w:numPr>
          <w:ilvl w:val="0"/>
          <w:numId w:val="4"/>
        </w:numPr>
        <w:spacing w:line="276" w:lineRule="auto"/>
      </w:pPr>
      <w:r>
        <w:t>Obsługiwane protokoły sieciowe: TCP/IP (IPv4 / IPv6); SMB; IPP; SNMP; SMTP, HTTP; HTTPS</w:t>
      </w:r>
    </w:p>
    <w:p w14:paraId="0A11356D" w14:textId="44331F1E" w:rsidR="00F10C6C" w:rsidRDefault="00F10C6C" w:rsidP="00F10C6C">
      <w:pPr>
        <w:pStyle w:val="Akapitzlist"/>
        <w:numPr>
          <w:ilvl w:val="0"/>
          <w:numId w:val="4"/>
        </w:numPr>
        <w:spacing w:line="276" w:lineRule="auto"/>
      </w:pPr>
      <w:r>
        <w:t>Obsługiwane systemy operacyjne: MS Windows 7 i nowsze, Windows Server 2008 i nowsze.</w:t>
      </w:r>
    </w:p>
    <w:p w14:paraId="513B4C3F" w14:textId="783D8A0D" w:rsidR="00F10C6C" w:rsidRDefault="00F10C6C" w:rsidP="00F10C6C">
      <w:pPr>
        <w:pStyle w:val="Akapitzlist"/>
        <w:numPr>
          <w:ilvl w:val="0"/>
          <w:numId w:val="4"/>
        </w:numPr>
        <w:spacing w:line="276" w:lineRule="auto"/>
      </w:pPr>
      <w:r>
        <w:lastRenderedPageBreak/>
        <w:t xml:space="preserve">Funkcje druku: drukowanie z sieci, drukowanie z pamięci USB, obsługa języków: PCL6, </w:t>
      </w:r>
      <w:proofErr w:type="spellStart"/>
      <w:r>
        <w:t>PostScript</w:t>
      </w:r>
      <w:proofErr w:type="spellEnd"/>
      <w:r>
        <w:t>, XPS</w:t>
      </w:r>
    </w:p>
    <w:p w14:paraId="6AE8E8D2" w14:textId="6BE611DA" w:rsidR="00F10C6C" w:rsidRDefault="00F10C6C" w:rsidP="00F10C6C">
      <w:pPr>
        <w:pStyle w:val="Akapitzlist"/>
        <w:numPr>
          <w:ilvl w:val="0"/>
          <w:numId w:val="4"/>
        </w:numPr>
        <w:spacing w:line="276" w:lineRule="auto"/>
      </w:pPr>
      <w:r>
        <w:t>Funkcje skanowania: skanowanie w trybie kolorowym i czarnobiałym, skanowanie do: SMB, FTP, e-mail, TWAIN, USB, wewnętrzna skrzynka dokumentów, formaty plików: co najmniej TIFF, PDF, PDF/A, JPEG</w:t>
      </w:r>
    </w:p>
    <w:p w14:paraId="0438BBA0" w14:textId="7447BF38" w:rsidR="00F10C6C" w:rsidRDefault="00F10C6C" w:rsidP="00F10C6C">
      <w:pPr>
        <w:pStyle w:val="Akapitzlist"/>
        <w:numPr>
          <w:ilvl w:val="0"/>
          <w:numId w:val="4"/>
        </w:numPr>
        <w:spacing w:line="276" w:lineRule="auto"/>
      </w:pPr>
      <w:r>
        <w:t>Obciążalność, wydajność: rekomendowana przez producenta obciążalność urządzenia co najmniej 10000 stron na miesiąc, wydajność tonera co najmniej 20000 stron</w:t>
      </w:r>
    </w:p>
    <w:p w14:paraId="0F829C01" w14:textId="7F7FBE40" w:rsidR="00F10C6C" w:rsidRDefault="00F10C6C" w:rsidP="00F10C6C">
      <w:pPr>
        <w:pStyle w:val="Akapitzlist"/>
        <w:numPr>
          <w:ilvl w:val="0"/>
          <w:numId w:val="4"/>
        </w:numPr>
        <w:spacing w:line="276" w:lineRule="auto"/>
      </w:pPr>
      <w:r>
        <w:t>Wydruki poufne I zabezpieczenia: Wymuszanie logowania użytkowników na urządzeniu przed drukowaniem i kopiowaniem za pomocą karty zbliżeniowej oraz numeru PIN w integracji z systemem zarządzania drukiem, możliwość uwierzytelniania użytkowników urządzenia za pomocą kont w bazie lokalnej urządzenia, w centralnym kontrolerze usług katalogowych oraz w bazach użytkowników obsługiwanych przez system zarządzania wydrukiem, możliwość</w:t>
      </w:r>
    </w:p>
    <w:p w14:paraId="5E9E18FC" w14:textId="77777777" w:rsidR="00F10C6C" w:rsidRDefault="00F10C6C" w:rsidP="00F10C6C">
      <w:pPr>
        <w:pStyle w:val="Akapitzlist"/>
        <w:numPr>
          <w:ilvl w:val="0"/>
          <w:numId w:val="4"/>
        </w:numPr>
        <w:spacing w:line="276" w:lineRule="auto"/>
      </w:pPr>
      <w:r>
        <w:t xml:space="preserve">przydzielania limitów wydruków, kopii dla użytkowników, możliwość ograniczania ilości lub uniemożliwianie wykonywania wydruków wybranych użytkowników, wydruk poufny – wykonany przez urządzenie po zalogowaniu użytkownika za pomocą karty zbliżeniowej lub numeru PIN, zliczanie wszystkich wykonywanych kopii oraz wydruków wysyłanych do urządzenia przez sieć oraz z pamięci USB, urządzenie musi pracować pod kontrolą systemu zarządzania wydrukiem </w:t>
      </w:r>
      <w:proofErr w:type="spellStart"/>
      <w:r>
        <w:t>Ysoft</w:t>
      </w:r>
      <w:proofErr w:type="spellEnd"/>
      <w:r>
        <w:t xml:space="preserve"> </w:t>
      </w:r>
      <w:proofErr w:type="spellStart"/>
      <w:r>
        <w:t>SafeQ</w:t>
      </w:r>
      <w:proofErr w:type="spellEnd"/>
      <w:r>
        <w:t xml:space="preserve"> należy dostarczyć licencję umożliwiającą współpracę z oprogramowaniem </w:t>
      </w:r>
      <w:proofErr w:type="spellStart"/>
      <w:r>
        <w:t>SafeQ</w:t>
      </w:r>
      <w:proofErr w:type="spellEnd"/>
      <w:r>
        <w:t xml:space="preserve"> 6.</w:t>
      </w:r>
    </w:p>
    <w:p w14:paraId="72316378" w14:textId="62B2A7A4" w:rsidR="00F10C6C" w:rsidRDefault="00F10C6C" w:rsidP="00F10C6C">
      <w:pPr>
        <w:pStyle w:val="Akapitzlist"/>
        <w:numPr>
          <w:ilvl w:val="0"/>
          <w:numId w:val="4"/>
        </w:numPr>
        <w:spacing w:line="276" w:lineRule="auto"/>
      </w:pPr>
      <w:r>
        <w:t>Wyposażenie dodatkowe: podstawa kopiarki na kółkach ułatwiających przemieszczanie urządzenia, Kabel Ethernet o długości co najmniej 3 m,</w:t>
      </w:r>
    </w:p>
    <w:p w14:paraId="6BC1F052" w14:textId="7AD62B4C" w:rsidR="00F10C6C" w:rsidRDefault="00F10C6C" w:rsidP="00F10C6C">
      <w:pPr>
        <w:pStyle w:val="Akapitzlist"/>
        <w:numPr>
          <w:ilvl w:val="0"/>
          <w:numId w:val="4"/>
        </w:numPr>
        <w:spacing w:line="276" w:lineRule="auto"/>
      </w:pPr>
      <w:r>
        <w:t xml:space="preserve">Instalacja urządzenia: Wykonawca lub inny wskazany podmiot uruchomi urządzenie w miejscu eksploatacji, wykona aktualizację oprogramowania </w:t>
      </w:r>
      <w:proofErr w:type="spellStart"/>
      <w:r>
        <w:t>Ysoft</w:t>
      </w:r>
      <w:proofErr w:type="spellEnd"/>
      <w:r>
        <w:t xml:space="preserve"> </w:t>
      </w:r>
      <w:proofErr w:type="spellStart"/>
      <w:r>
        <w:t>SafeQ</w:t>
      </w:r>
      <w:proofErr w:type="spellEnd"/>
      <w:r>
        <w:t xml:space="preserve"> wraz z modułem obsługi płatności elektronicznych do najnowszej wersji oraz zintegruje dostarczane urządzenie z systemem zarządzania wydrukiem.</w:t>
      </w:r>
    </w:p>
    <w:p w14:paraId="461D5DD2" w14:textId="3419F47C" w:rsidR="00F10C6C" w:rsidRDefault="00F10C6C" w:rsidP="00F10C6C">
      <w:pPr>
        <w:pStyle w:val="Akapitzlist"/>
        <w:numPr>
          <w:ilvl w:val="0"/>
          <w:numId w:val="4"/>
        </w:numPr>
        <w:spacing w:line="276" w:lineRule="auto"/>
      </w:pPr>
      <w:r>
        <w:t xml:space="preserve">Warunki gwarancji: co najmniej 24 miesiące, naprawa urządzenia w miejscu eksploatacji </w:t>
      </w:r>
    </w:p>
    <w:sectPr w:rsidR="00F10C6C" w:rsidSect="00AE7E6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8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B48B5" w14:textId="77777777" w:rsidR="00A7141D" w:rsidRDefault="00433F12">
      <w:pPr>
        <w:spacing w:after="0" w:line="240" w:lineRule="auto"/>
      </w:pPr>
      <w:r>
        <w:separator/>
      </w:r>
    </w:p>
  </w:endnote>
  <w:endnote w:type="continuationSeparator" w:id="0">
    <w:p w14:paraId="47BB4A4F" w14:textId="77777777" w:rsidR="00A7141D" w:rsidRDefault="00433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6772" w14:textId="77777777" w:rsidR="0077229E" w:rsidRDefault="00433F12">
    <w:pPr>
      <w:pStyle w:val="Stopka"/>
    </w:pPr>
    <w:r>
      <w:rPr>
        <w:noProof/>
      </w:rPr>
      <w:drawing>
        <wp:inline distT="0" distB="0" distL="0" distR="0" wp14:anchorId="4F99B635" wp14:editId="56EFE772">
          <wp:extent cx="5759450" cy="793750"/>
          <wp:effectExtent l="0" t="0" r="0" b="0"/>
          <wp:docPr id="10" name="Picture 10" descr="Zestawienie znaków: Fundusze Europejskie dla Rozwoju Społecznego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 descr="Zestawienie znaków: Fundusze Europejskie dla Rozwoju Społecznego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EE73A7" w14:textId="5969D1E0" w:rsidR="0077229E" w:rsidRDefault="00433F12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>
      <w:rPr>
        <w:rFonts w:asciiTheme="minorHAnsi" w:hAnsiTheme="minorHAnsi" w:cstheme="minorHAnsi"/>
        <w:color w:val="1B1B1B"/>
        <w:sz w:val="16"/>
        <w:szCs w:val="16"/>
      </w:rPr>
      <w:t>Projekt „Akademia Łomżyńska dostępna plus” nr FERS.03.01-IP.08-0132/24</w:t>
    </w:r>
  </w:p>
  <w:p w14:paraId="65D7B597" w14:textId="77777777" w:rsidR="0077229E" w:rsidRDefault="00433F12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>
      <w:rPr>
        <w:rFonts w:asciiTheme="minorHAnsi" w:hAnsiTheme="minorHAnsi" w:cstheme="minorHAnsi"/>
        <w:i/>
        <w:iCs/>
        <w:color w:val="1B1B1B"/>
        <w:sz w:val="16"/>
        <w:szCs w:val="16"/>
      </w:rPr>
      <w:t>Fundusze Europejskie dla Rozwoju Społecznego 2021-2027 (FERS</w:t>
    </w:r>
    <w:r>
      <w:rPr>
        <w:rFonts w:asciiTheme="minorHAnsi" w:hAnsiTheme="minorHAnsi" w:cstheme="minorHAnsi"/>
        <w:color w:val="1B1B1B"/>
        <w:sz w:val="16"/>
        <w:szCs w:val="16"/>
      </w:rPr>
      <w:t>), Priorytet 3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i usługi dla osób z niepełnosprawnościami</w:t>
    </w:r>
    <w:r>
      <w:rPr>
        <w:rFonts w:asciiTheme="minorHAnsi" w:hAnsiTheme="minorHAnsi" w:cstheme="minorHAnsi"/>
        <w:color w:val="1B1B1B"/>
        <w:sz w:val="16"/>
        <w:szCs w:val="16"/>
      </w:rPr>
      <w:t xml:space="preserve"> Działanie 03.01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szkolnictwa wyższego.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8734" w14:textId="77777777" w:rsidR="0077229E" w:rsidRDefault="00433F12">
    <w:pPr>
      <w:pStyle w:val="Stopka"/>
    </w:pPr>
    <w:r>
      <w:rPr>
        <w:noProof/>
      </w:rPr>
      <w:drawing>
        <wp:inline distT="0" distB="0" distL="0" distR="0" wp14:anchorId="6D30A49B" wp14:editId="7E27C12C">
          <wp:extent cx="5759450" cy="793750"/>
          <wp:effectExtent l="0" t="0" r="0" b="0"/>
          <wp:docPr id="12" name="Picture 10" descr="Zestawienie znaków: Fundusze Europejskie dla Rozwoju Społecznego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 descr="Zestawienie znaków: Fundusze Europejskie dla Rozwoju Społecznego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7AB9C6" w14:textId="77777777" w:rsidR="0077229E" w:rsidRDefault="00433F12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>
      <w:rPr>
        <w:rFonts w:asciiTheme="minorHAnsi" w:hAnsiTheme="minorHAnsi" w:cstheme="minorHAnsi"/>
        <w:color w:val="1B1B1B"/>
        <w:sz w:val="16"/>
        <w:szCs w:val="16"/>
      </w:rPr>
      <w:t>Projekt „Akademia Łomżyńska dostępna plus” nr FERS.03.01-IP.08-001/24</w:t>
    </w:r>
  </w:p>
  <w:p w14:paraId="5B359946" w14:textId="77777777" w:rsidR="0077229E" w:rsidRDefault="00433F12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>
      <w:rPr>
        <w:rFonts w:asciiTheme="minorHAnsi" w:hAnsiTheme="minorHAnsi" w:cstheme="minorHAnsi"/>
        <w:i/>
        <w:iCs/>
        <w:color w:val="1B1B1B"/>
        <w:sz w:val="16"/>
        <w:szCs w:val="16"/>
      </w:rPr>
      <w:t>Fundusze Europejskie dla Rozwoju Społecznego 2021-2027 (FERS</w:t>
    </w:r>
    <w:r>
      <w:rPr>
        <w:rFonts w:asciiTheme="minorHAnsi" w:hAnsiTheme="minorHAnsi" w:cstheme="minorHAnsi"/>
        <w:color w:val="1B1B1B"/>
        <w:sz w:val="16"/>
        <w:szCs w:val="16"/>
      </w:rPr>
      <w:t>), Priorytet 3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i usługi dla osób z niepełnosprawnościami</w:t>
    </w:r>
    <w:r>
      <w:rPr>
        <w:rFonts w:asciiTheme="minorHAnsi" w:hAnsiTheme="minorHAnsi" w:cstheme="minorHAnsi"/>
        <w:color w:val="1B1B1B"/>
        <w:sz w:val="16"/>
        <w:szCs w:val="16"/>
      </w:rPr>
      <w:t xml:space="preserve"> Działanie 03.01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szkolnictwa wyższego.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EDE2A" w14:textId="77777777" w:rsidR="00A7141D" w:rsidRDefault="00433F12">
      <w:pPr>
        <w:spacing w:after="0" w:line="240" w:lineRule="auto"/>
      </w:pPr>
      <w:r>
        <w:separator/>
      </w:r>
    </w:p>
  </w:footnote>
  <w:footnote w:type="continuationSeparator" w:id="0">
    <w:p w14:paraId="654D02E9" w14:textId="77777777" w:rsidR="00A7141D" w:rsidRDefault="00433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A210" w14:textId="77777777" w:rsidR="0077229E" w:rsidRDefault="00433F12">
    <w:pPr>
      <w:pStyle w:val="Nagwek"/>
    </w:pPr>
    <w:r>
      <w:rPr>
        <w:noProof/>
      </w:rPr>
      <w:drawing>
        <wp:anchor distT="0" distB="0" distL="0" distR="0" simplePos="0" relativeHeight="251657216" behindDoc="0" locked="0" layoutInCell="0" allowOverlap="1" wp14:anchorId="0242BED1" wp14:editId="456DCF1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94300" cy="394970"/>
          <wp:effectExtent l="0" t="0" r="0" b="0"/>
          <wp:wrapSquare wrapText="largest"/>
          <wp:docPr id="9" name="Obraz1" descr="logo projektu Akademia Łomżyńska dostępna plus, logo Akademii Łomżyńskiej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logo projektu Akademia Łomżyńska dostępna plus, logo Akademii Łomżyńskiej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5CF65" w14:textId="77777777" w:rsidR="0077229E" w:rsidRDefault="00433F12">
    <w:pPr>
      <w:pStyle w:val="Nagwek"/>
    </w:pPr>
    <w:r>
      <w:rPr>
        <w:noProof/>
      </w:rPr>
      <w:drawing>
        <wp:anchor distT="0" distB="0" distL="0" distR="0" simplePos="0" relativeHeight="251658240" behindDoc="0" locked="0" layoutInCell="0" allowOverlap="1" wp14:anchorId="4C8ED23C" wp14:editId="1E242F20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94300" cy="394970"/>
          <wp:effectExtent l="0" t="0" r="0" b="0"/>
          <wp:wrapSquare wrapText="largest"/>
          <wp:docPr id="1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5C2B"/>
    <w:multiLevelType w:val="hybridMultilevel"/>
    <w:tmpl w:val="6450E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A3B23"/>
    <w:multiLevelType w:val="hybridMultilevel"/>
    <w:tmpl w:val="CE5C1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53BC6"/>
    <w:multiLevelType w:val="hybridMultilevel"/>
    <w:tmpl w:val="AAEA685C"/>
    <w:lvl w:ilvl="0" w:tplc="55342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131EE"/>
    <w:multiLevelType w:val="hybridMultilevel"/>
    <w:tmpl w:val="1848CD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05EE6"/>
    <w:multiLevelType w:val="hybridMultilevel"/>
    <w:tmpl w:val="DF5A10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9E"/>
    <w:rsid w:val="002D4638"/>
    <w:rsid w:val="00424A60"/>
    <w:rsid w:val="00433F12"/>
    <w:rsid w:val="0077229E"/>
    <w:rsid w:val="008A13D2"/>
    <w:rsid w:val="009D1DA7"/>
    <w:rsid w:val="00A7141D"/>
    <w:rsid w:val="00AE7E66"/>
    <w:rsid w:val="00B02D43"/>
    <w:rsid w:val="00C55A7A"/>
    <w:rsid w:val="00E54E84"/>
    <w:rsid w:val="00F10C6C"/>
    <w:rsid w:val="00F7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56A823"/>
  <w15:docId w15:val="{4B90185B-A833-429F-8F13-9E1AC98C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E7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7E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D6599"/>
  </w:style>
  <w:style w:type="character" w:customStyle="1" w:styleId="StopkaZnak">
    <w:name w:val="Stopka Znak"/>
    <w:basedOn w:val="Domylnaczcionkaakapitu"/>
    <w:link w:val="Stopka"/>
    <w:uiPriority w:val="99"/>
    <w:qFormat/>
    <w:rsid w:val="00CD6599"/>
  </w:style>
  <w:style w:type="character" w:styleId="Uwydatnienie">
    <w:name w:val="Emphasis"/>
    <w:basedOn w:val="Domylnaczcionkaakapitu"/>
    <w:uiPriority w:val="20"/>
    <w:qFormat/>
    <w:rsid w:val="00CD6599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CD65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E7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E7E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E7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 zakup urządzenia wielofunkcyjnego do siedziby koordynatora ds. dostępności</vt:lpstr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zakup urządzenia wielofunkcyjnego</dc:title>
  <dc:subject/>
  <dc:creator>Monika Konopka</dc:creator>
  <dc:description/>
  <cp:lastModifiedBy>Monika Konopka</cp:lastModifiedBy>
  <cp:revision>5</cp:revision>
  <dcterms:created xsi:type="dcterms:W3CDTF">2025-05-08T10:39:00Z</dcterms:created>
  <dcterms:modified xsi:type="dcterms:W3CDTF">2025-05-22T11:46:00Z</dcterms:modified>
  <dc:language>pl-PL</dc:language>
</cp:coreProperties>
</file>