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22AA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Program kursu </w:t>
      </w:r>
    </w:p>
    <w:p w14:paraId="3DFCDB61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b/>
          <w:sz w:val="28"/>
          <w:szCs w:val="28"/>
          <w:u w:val="single"/>
          <w:lang w:eastAsia="pl-PL"/>
        </w:rPr>
      </w:pPr>
      <w:r w:rsidRPr="0056712C">
        <w:rPr>
          <w:rFonts w:ascii="Cambria" w:eastAsia="MS Mincho" w:hAnsi="Cambria"/>
          <w:b/>
          <w:sz w:val="28"/>
          <w:szCs w:val="28"/>
          <w:u w:val="single"/>
          <w:lang w:eastAsia="pl-PL"/>
        </w:rPr>
        <w:t xml:space="preserve">Masaż funkcjonalny aparatu ruchu </w:t>
      </w:r>
    </w:p>
    <w:p w14:paraId="2878E963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Prowadzący </w:t>
      </w:r>
      <w:r w:rsidRPr="0056712C">
        <w:rPr>
          <w:rFonts w:ascii="Cambria" w:eastAsia="MS Mincho" w:hAnsi="Cambria"/>
          <w:b/>
          <w:sz w:val="24"/>
          <w:szCs w:val="24"/>
          <w:lang w:eastAsia="pl-PL"/>
        </w:rPr>
        <w:t>mgr Dominik Staniszewski</w:t>
      </w:r>
    </w:p>
    <w:p w14:paraId="419E49F1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</w:p>
    <w:p w14:paraId="70876742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16 godzin dydaktycznych </w:t>
      </w:r>
    </w:p>
    <w:p w14:paraId="15913E79" w14:textId="77777777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w trybie weekendowym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sob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,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nd</w:t>
      </w:r>
      <w:proofErr w:type="spellEnd"/>
    </w:p>
    <w:p w14:paraId="0016663A" w14:textId="6011FEAD" w:rsidR="007D5EF6" w:rsidRPr="0056712C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56712C">
        <w:rPr>
          <w:rFonts w:cs="Calibri"/>
          <w:b/>
          <w:lang w:eastAsia="pl-PL"/>
        </w:rPr>
        <w:t xml:space="preserve">Grupa I  </w:t>
      </w:r>
      <w:r w:rsidRPr="007D5EF6">
        <w:rPr>
          <w:rFonts w:cs="Calibri"/>
          <w:b/>
          <w:lang w:eastAsia="pl-PL"/>
        </w:rPr>
        <w:t>07-08.05.2022</w:t>
      </w:r>
    </w:p>
    <w:p w14:paraId="765C705F" w14:textId="56E791A9" w:rsidR="007D5EF6" w:rsidRPr="0056712C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56712C">
        <w:rPr>
          <w:rFonts w:cs="Calibri"/>
          <w:b/>
          <w:lang w:eastAsia="pl-PL"/>
        </w:rPr>
        <w:t xml:space="preserve">Grupa II </w:t>
      </w:r>
      <w:r w:rsidRPr="007D5EF6">
        <w:rPr>
          <w:rFonts w:cs="Calibri"/>
          <w:b/>
          <w:lang w:eastAsia="pl-PL"/>
        </w:rPr>
        <w:t>21-22.05.2022</w:t>
      </w:r>
    </w:p>
    <w:p w14:paraId="534FDA48" w14:textId="77777777" w:rsidR="007D5EF6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56712C">
        <w:rPr>
          <w:rFonts w:cs="Calibri"/>
          <w:b/>
          <w:lang w:eastAsia="pl-PL"/>
        </w:rPr>
        <w:t>W godzinach:</w:t>
      </w:r>
    </w:p>
    <w:p w14:paraId="3975E7AE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 xml:space="preserve">Sobota- </w:t>
      </w:r>
    </w:p>
    <w:p w14:paraId="7B45CAC9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8.45-10.45</w:t>
      </w:r>
    </w:p>
    <w:p w14:paraId="3F817349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10.45-11.00 przerwa</w:t>
      </w:r>
    </w:p>
    <w:p w14:paraId="64309182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11.00-13.00</w:t>
      </w:r>
    </w:p>
    <w:p w14:paraId="364B07D6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13.00-13.30 przerwa</w:t>
      </w:r>
    </w:p>
    <w:p w14:paraId="621C92CD" w14:textId="35FD4504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13.30-15.30</w:t>
      </w:r>
    </w:p>
    <w:p w14:paraId="7D38ADB1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 xml:space="preserve">Niedziela- </w:t>
      </w:r>
    </w:p>
    <w:p w14:paraId="026C5CBC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8.45-10.45</w:t>
      </w:r>
    </w:p>
    <w:p w14:paraId="122E4E79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10.45-11.00 przerwa</w:t>
      </w:r>
    </w:p>
    <w:p w14:paraId="158537F3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11.00-13.00</w:t>
      </w:r>
    </w:p>
    <w:p w14:paraId="32C03467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13.00-13.30 przerwa</w:t>
      </w:r>
    </w:p>
    <w:p w14:paraId="12A72611" w14:textId="77777777" w:rsidR="007D5EF6" w:rsidRPr="00A95671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>13.30-15.30</w:t>
      </w:r>
    </w:p>
    <w:p w14:paraId="45931B71" w14:textId="2D64117C" w:rsidR="007D5EF6" w:rsidRPr="0056712C" w:rsidRDefault="007D5EF6" w:rsidP="007D5EF6">
      <w:pPr>
        <w:suppressAutoHyphens w:val="0"/>
        <w:autoSpaceDN/>
        <w:spacing w:line="259" w:lineRule="auto"/>
        <w:textAlignment w:val="auto"/>
        <w:rPr>
          <w:rFonts w:cs="Calibri"/>
          <w:b/>
          <w:lang w:eastAsia="pl-PL"/>
        </w:rPr>
      </w:pPr>
      <w:r w:rsidRPr="00A95671">
        <w:rPr>
          <w:rFonts w:cs="Calibri"/>
          <w:b/>
          <w:lang w:eastAsia="pl-PL"/>
        </w:rPr>
        <w:t xml:space="preserve"> </w:t>
      </w:r>
    </w:p>
    <w:p w14:paraId="3F344D9D" w14:textId="504D815F" w:rsidR="007D5EF6" w:rsidRPr="0056712C" w:rsidRDefault="007D5EF6" w:rsidP="007D5EF6">
      <w:pPr>
        <w:suppressAutoHyphens w:val="0"/>
        <w:autoSpaceDN/>
        <w:spacing w:after="0" w:line="360" w:lineRule="auto"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u w:val="single"/>
          <w:lang w:eastAsia="pl-PL"/>
        </w:rPr>
        <w:t>Szczegółowy plan zagadnień</w:t>
      </w:r>
      <w:r w:rsidRPr="0056712C">
        <w:rPr>
          <w:rFonts w:ascii="Cambria" w:eastAsia="MS Mincho" w:hAnsi="Cambria"/>
          <w:sz w:val="24"/>
          <w:szCs w:val="24"/>
          <w:lang w:eastAsia="pl-PL"/>
        </w:rPr>
        <w:t>:</w:t>
      </w:r>
    </w:p>
    <w:p w14:paraId="54926796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Wprowadzenie do tematyki kursu, podstawowe informacje na temat masażu, rodzaje masażu, ogólne wskazania i przeciwskazania do terapii. Omówienie poszczególnych zagadnień dotyczących aparatu ruchu. Badanie fizjoterapeutyczne pacjenta. Wybrane zagadnienia dotyczące anatomii układu ruchu. Psychosomatyka a masaż. </w:t>
      </w:r>
    </w:p>
    <w:p w14:paraId="0F9CC062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lastRenderedPageBreak/>
        <w:t xml:space="preserve">Metodyka masażu w rehabilitacji medycznej – masaż leczniczy. Wskazania i przeciwwskazania. Dostosowanie technik do schorzenia i stanu ogólnego pacjenta. </w:t>
      </w:r>
    </w:p>
    <w:p w14:paraId="0B8D2FBE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Masaż w sporcie. Zastosowanie masażu sportowego. Rodzaje. Zalety stosowania masażu. W jakich przypadkach stosuje się masaż sportowy. metodyka wykonania na wybranych mięśniach. </w:t>
      </w:r>
    </w:p>
    <w:p w14:paraId="426D5215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Odnowa biologiczna a usprawnianie narządu ruchu. Wzmożone napięcie mięśniowe i sposoby jego normalizacji. Wskazania i przeciwwskazania. </w:t>
      </w:r>
    </w:p>
    <w:p w14:paraId="76F2C319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Masaż izometryczny – wskazania i przeciwwskazania. Tonus mięśniowy. Rodzaje masażu izometrycznego  w zależności od oczekiwanych efektów. Metodyka wykonywania terapii. Fazy wraz z czasem wykonywania: przygotowawcza, właściwa, końcowa. Chwyty stosowane w fazie przygotowawczej, w fazie właściwej oraz w fazie końcowej. Cele masażu izometrycznego oraz korzyści z niego wynikające. Opracowanie wybranych mięśni. </w:t>
      </w:r>
    </w:p>
    <w:p w14:paraId="5A337D42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Rozluźnianie mięśniowo – powięziowe.  Wprowadzenie do technik rozluźniania powięziowego. Wstępne informacje o sieci powięziowej.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Tensegracja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>. Dotyk i ocena tkanki. Badanie ograniczeń ruchomości i zblokowań powięziowych. Wskazania i przeciwwskazania do terapii. Podstawowe techniki masażu tkanek głębokich. Metodyka wykonania terapii na wybranych zespołach mięśniowo – powięziowych.</w:t>
      </w:r>
    </w:p>
    <w:p w14:paraId="04592B77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Punkty spustowe a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fibromialgia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Teorie powstawania punktów spustowych. Nauka palpacji i szukania punktów spustowych. Różnicowanie bólu pochodzącego z ucisku a bólu punktu spustowego. Czynniki wpływające na powstawanie punktów spustowych. Wskazania i przeciwwskazania. Aktywne i uśpione punkty spustowe. Techniki terapeutyczne – kompresja niedokrwienna, głęboki masaż rozcierający, techniki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energizacji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mięśni, spray and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stretch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Metodyka wykonywania terapii na wybrane mięśnie narządu ruchu. </w:t>
      </w:r>
    </w:p>
    <w:p w14:paraId="6BE52994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Metodyka terapii GOT i BLT </w:t>
      </w:r>
    </w:p>
    <w:p w14:paraId="5178F931" w14:textId="77777777" w:rsidR="007D5EF6" w:rsidRPr="0056712C" w:rsidRDefault="007D5EF6" w:rsidP="007D5EF6">
      <w:pPr>
        <w:suppressAutoHyphens w:val="0"/>
        <w:autoSpaceDN/>
        <w:spacing w:after="0" w:line="360" w:lineRule="auto"/>
        <w:ind w:left="720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GOT - General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Osteopathy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Treatment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 - wprowadzenie  do metody. Definicja. Ogólne podejście. Diagnostyka. Zasady prowadzenia terapii. BLT -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Balanced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Ligamentous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Tension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– (Sutherland) Definicja. Kluczowe zasady BLT. Napięcie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reciprokalne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Koncepcje w podejściu BLT. Palpacja. Współpraca pacjenta: efekt oddechu – wdech i wydech. Omówienie i </w:t>
      </w:r>
      <w:r w:rsidRPr="0056712C">
        <w:rPr>
          <w:rFonts w:ascii="Cambria" w:eastAsia="MS Mincho" w:hAnsi="Cambria"/>
          <w:sz w:val="24"/>
          <w:szCs w:val="24"/>
          <w:lang w:eastAsia="pl-PL"/>
        </w:rPr>
        <w:lastRenderedPageBreak/>
        <w:t>praca na wybranych strukturach więzadłowych - wybrane techniki. Główne różnice pomiędzy GOT a BLT.</w:t>
      </w:r>
    </w:p>
    <w:p w14:paraId="28FCB255" w14:textId="77777777" w:rsidR="007D5EF6" w:rsidRPr="0056712C" w:rsidRDefault="007D5EF6" w:rsidP="007D5EF6">
      <w:pPr>
        <w:numPr>
          <w:ilvl w:val="0"/>
          <w:numId w:val="6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Cambria" w:eastAsia="MS Mincho" w:hAnsi="Cambria"/>
          <w:sz w:val="24"/>
          <w:szCs w:val="24"/>
          <w:lang w:eastAsia="pl-PL"/>
        </w:rPr>
      </w:pPr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Masaż rozluźniający ze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stretchingiem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wybranych mięśni narządu ruchu. Czym jest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stretching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Czego dotyczy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stretching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Rodzaje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stretchingu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.  Wpływ na mięśnie i organizm. Wskazania i przeciwwskazania. Definicja masażu rozluźniającego. Metodyka masażu rozluźniającego ze </w:t>
      </w:r>
      <w:proofErr w:type="spellStart"/>
      <w:r w:rsidRPr="0056712C">
        <w:rPr>
          <w:rFonts w:ascii="Cambria" w:eastAsia="MS Mincho" w:hAnsi="Cambria"/>
          <w:sz w:val="24"/>
          <w:szCs w:val="24"/>
          <w:lang w:eastAsia="pl-PL"/>
        </w:rPr>
        <w:t>stetchingiem</w:t>
      </w:r>
      <w:proofErr w:type="spellEnd"/>
      <w:r w:rsidRPr="0056712C">
        <w:rPr>
          <w:rFonts w:ascii="Cambria" w:eastAsia="MS Mincho" w:hAnsi="Cambria"/>
          <w:sz w:val="24"/>
          <w:szCs w:val="24"/>
          <w:lang w:eastAsia="pl-PL"/>
        </w:rPr>
        <w:t xml:space="preserve"> na wybrane partie mięśni KKG, KKD i mięśni grzbietu.</w:t>
      </w:r>
    </w:p>
    <w:p w14:paraId="4F1A927C" w14:textId="78654CEA" w:rsidR="00F20F97" w:rsidRPr="00604423" w:rsidRDefault="00F20F97" w:rsidP="0045522D">
      <w:pPr>
        <w:spacing w:line="240" w:lineRule="auto"/>
        <w:jc w:val="both"/>
      </w:pPr>
      <w:bookmarkStart w:id="0" w:name="_GoBack"/>
      <w:bookmarkEnd w:id="0"/>
    </w:p>
    <w:sectPr w:rsidR="00F20F97" w:rsidRPr="00604423" w:rsidSect="00043722">
      <w:headerReference w:type="default" r:id="rId7"/>
      <w:footerReference w:type="default" r:id="rId8"/>
      <w:pgSz w:w="11906" w:h="16838"/>
      <w:pgMar w:top="2410" w:right="1133" w:bottom="2410" w:left="993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54F7F" w14:textId="77777777" w:rsidR="00861891" w:rsidRDefault="00861891">
      <w:pPr>
        <w:spacing w:after="0" w:line="240" w:lineRule="auto"/>
      </w:pPr>
      <w:r>
        <w:separator/>
      </w:r>
    </w:p>
  </w:endnote>
  <w:endnote w:type="continuationSeparator" w:id="0">
    <w:p w14:paraId="1D16958B" w14:textId="77777777" w:rsidR="00861891" w:rsidRDefault="0086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30EDD" w14:textId="77777777" w:rsidR="00043722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 wp14:anchorId="60603890" wp14:editId="6666C46D">
          <wp:simplePos x="0" y="0"/>
          <wp:positionH relativeFrom="page">
            <wp:align>center</wp:align>
          </wp:positionH>
          <wp:positionV relativeFrom="paragraph">
            <wp:posOffset>-244475</wp:posOffset>
          </wp:positionV>
          <wp:extent cx="4480560" cy="878840"/>
          <wp:effectExtent l="0" t="0" r="0" b="0"/>
          <wp:wrapTopAndBottom/>
          <wp:docPr id="64" name="Obraz 64" descr="Fundusze Europejskie Wiedza Edukacja Rozwój - Logo&#10;Unia Europejska Europejski Fundusz Społeczn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bochenko\Desktop\ID\kpkiiireg\papier-firmowy-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056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3722">
      <w:rPr>
        <w:rFonts w:ascii="Arial" w:hAnsi="Arial" w:cs="Arial"/>
        <w:sz w:val="14"/>
        <w:szCs w:val="14"/>
      </w:rPr>
      <w:t>Projekt „KPK III REG - Zintegrowany Program Kształcenia w PWSIiP w Łomży etap III” nr POWR.03.05.00-00-ZR46/18</w:t>
    </w:r>
  </w:p>
  <w:p w14:paraId="40BE000A" w14:textId="77777777" w:rsidR="00D27A60" w:rsidRPr="00043722" w:rsidRDefault="00043722" w:rsidP="00043722">
    <w:pPr>
      <w:pStyle w:val="Stopka"/>
      <w:jc w:val="center"/>
      <w:rPr>
        <w:rFonts w:ascii="Arial" w:hAnsi="Arial" w:cs="Arial"/>
        <w:sz w:val="14"/>
        <w:szCs w:val="14"/>
      </w:rPr>
    </w:pPr>
    <w:r w:rsidRPr="00043722">
      <w:rPr>
        <w:rFonts w:ascii="Arial" w:hAnsi="Arial" w:cs="Arial"/>
        <w:sz w:val="14"/>
        <w:szCs w:val="14"/>
      </w:rPr>
      <w:t>jest współfinansowany ze środków Europejskiego Funduszu Społecznego 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F6AE" w14:textId="77777777" w:rsidR="00861891" w:rsidRDefault="008618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220AA4" w14:textId="77777777" w:rsidR="00861891" w:rsidRDefault="0086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7A6C62" w:rsidRPr="007A6C62" w14:paraId="148036E3" w14:textId="77777777" w:rsidTr="007A6C62">
      <w:tc>
        <w:tcPr>
          <w:tcW w:w="4531" w:type="dxa"/>
          <w:vAlign w:val="center"/>
        </w:tcPr>
        <w:p w14:paraId="4B9EFB4D" w14:textId="77777777" w:rsidR="007A6C62" w:rsidRPr="007A6C62" w:rsidRDefault="007A6C62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textAlignment w:val="auto"/>
          </w:pPr>
          <w:r w:rsidRPr="007A6C62">
            <w:rPr>
              <w:noProof/>
              <w:lang w:eastAsia="pl-PL"/>
            </w:rPr>
            <w:drawing>
              <wp:inline distT="0" distB="0" distL="0" distR="0" wp14:anchorId="4D419C1B" wp14:editId="690E8D73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2D1B89BF" w14:textId="77777777" w:rsidR="007A6C62" w:rsidRPr="007A6C62" w:rsidRDefault="007A6C62" w:rsidP="007A6C62">
          <w:pPr>
            <w:tabs>
              <w:tab w:val="left" w:pos="350"/>
              <w:tab w:val="left" w:pos="1100"/>
              <w:tab w:val="center" w:pos="4536"/>
              <w:tab w:val="right" w:pos="9072"/>
            </w:tabs>
            <w:suppressAutoHyphens w:val="0"/>
            <w:autoSpaceDN/>
            <w:spacing w:after="0" w:line="240" w:lineRule="auto"/>
            <w:jc w:val="right"/>
            <w:textAlignment w:val="auto"/>
          </w:pPr>
          <w:r w:rsidRPr="007A6C62">
            <w:rPr>
              <w:noProof/>
              <w:lang w:eastAsia="pl-PL"/>
            </w:rPr>
            <w:drawing>
              <wp:inline distT="0" distB="0" distL="0" distR="0" wp14:anchorId="6E556637" wp14:editId="5D3F4C55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C6556B" w14:textId="77777777"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5A40"/>
    <w:multiLevelType w:val="hybridMultilevel"/>
    <w:tmpl w:val="F350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76F0"/>
    <w:multiLevelType w:val="hybridMultilevel"/>
    <w:tmpl w:val="9A843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44F5"/>
    <w:multiLevelType w:val="hybridMultilevel"/>
    <w:tmpl w:val="2062A5FC"/>
    <w:lvl w:ilvl="0" w:tplc="6F3CB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50001A"/>
    <w:multiLevelType w:val="multilevel"/>
    <w:tmpl w:val="16A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D21BE"/>
    <w:multiLevelType w:val="hybridMultilevel"/>
    <w:tmpl w:val="37F2C99E"/>
    <w:lvl w:ilvl="0" w:tplc="58984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2CF2"/>
    <w:multiLevelType w:val="hybridMultilevel"/>
    <w:tmpl w:val="66F64DC6"/>
    <w:lvl w:ilvl="0" w:tplc="96C806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43722"/>
    <w:rsid w:val="00065A88"/>
    <w:rsid w:val="001715DD"/>
    <w:rsid w:val="001C4961"/>
    <w:rsid w:val="001E04B3"/>
    <w:rsid w:val="001E6D68"/>
    <w:rsid w:val="00203089"/>
    <w:rsid w:val="00205E66"/>
    <w:rsid w:val="0024457B"/>
    <w:rsid w:val="002B10E2"/>
    <w:rsid w:val="00303CEF"/>
    <w:rsid w:val="003A68DF"/>
    <w:rsid w:val="003A6CE2"/>
    <w:rsid w:val="0045522D"/>
    <w:rsid w:val="004B1262"/>
    <w:rsid w:val="004B27DC"/>
    <w:rsid w:val="00563B16"/>
    <w:rsid w:val="005C0452"/>
    <w:rsid w:val="005D6CF1"/>
    <w:rsid w:val="00604423"/>
    <w:rsid w:val="00614B22"/>
    <w:rsid w:val="00617281"/>
    <w:rsid w:val="00641076"/>
    <w:rsid w:val="007323CB"/>
    <w:rsid w:val="007513F1"/>
    <w:rsid w:val="00774590"/>
    <w:rsid w:val="0077681E"/>
    <w:rsid w:val="007811D0"/>
    <w:rsid w:val="00782A4E"/>
    <w:rsid w:val="00782DE2"/>
    <w:rsid w:val="007A6C62"/>
    <w:rsid w:val="007D5EF6"/>
    <w:rsid w:val="00861891"/>
    <w:rsid w:val="0091457E"/>
    <w:rsid w:val="00915689"/>
    <w:rsid w:val="00925E3A"/>
    <w:rsid w:val="00935B09"/>
    <w:rsid w:val="00955108"/>
    <w:rsid w:val="009D3AE6"/>
    <w:rsid w:val="009E2A75"/>
    <w:rsid w:val="00A238DA"/>
    <w:rsid w:val="00AD68D5"/>
    <w:rsid w:val="00AE06B2"/>
    <w:rsid w:val="00B02AE4"/>
    <w:rsid w:val="00BA42F3"/>
    <w:rsid w:val="00C17BA3"/>
    <w:rsid w:val="00C24377"/>
    <w:rsid w:val="00CB0747"/>
    <w:rsid w:val="00CE6BBA"/>
    <w:rsid w:val="00D2295A"/>
    <w:rsid w:val="00D27A60"/>
    <w:rsid w:val="00DE4D8B"/>
    <w:rsid w:val="00E52352"/>
    <w:rsid w:val="00E57788"/>
    <w:rsid w:val="00F20F97"/>
    <w:rsid w:val="00F40C25"/>
    <w:rsid w:val="00F4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66902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A6C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A6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B10E2"/>
    <w:rPr>
      <w:b/>
      <w:bCs/>
    </w:rPr>
  </w:style>
  <w:style w:type="character" w:customStyle="1" w:styleId="AkapitzlistZnak">
    <w:name w:val="Akapit z listą Znak"/>
    <w:link w:val="Akapitzlist"/>
    <w:qFormat/>
    <w:locked/>
    <w:rsid w:val="002B10E2"/>
  </w:style>
  <w:style w:type="paragraph" w:styleId="Akapitzlist">
    <w:name w:val="List Paragraph"/>
    <w:basedOn w:val="Normalny"/>
    <w:link w:val="AkapitzlistZnak"/>
    <w:qFormat/>
    <w:rsid w:val="002B10E2"/>
    <w:pPr>
      <w:suppressAutoHyphens w:val="0"/>
      <w:autoSpaceDN/>
      <w:spacing w:line="259" w:lineRule="auto"/>
      <w:ind w:left="720"/>
      <w:contextualSpacing/>
      <w:textAlignment w:val="auto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B10E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5522D"/>
    <w:pPr>
      <w:suppressAutoHyphens/>
    </w:pPr>
    <w:rPr>
      <w:rFonts w:ascii="Times New Roman" w:hAnsi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Edyta Michalak</cp:lastModifiedBy>
  <cp:revision>2</cp:revision>
  <cp:lastPrinted>2019-07-09T08:27:00Z</cp:lastPrinted>
  <dcterms:created xsi:type="dcterms:W3CDTF">2022-04-26T07:30:00Z</dcterms:created>
  <dcterms:modified xsi:type="dcterms:W3CDTF">2022-04-26T07:30:00Z</dcterms:modified>
</cp:coreProperties>
</file>