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62D" w:rsidRPr="005E76C8" w:rsidRDefault="00266C2C" w:rsidP="005E76C8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Uchwała Nr 1/2025</w:t>
      </w:r>
      <w:r w:rsidR="004C02E4" w:rsidRPr="005E76C8">
        <w:rPr>
          <w:rFonts w:ascii="Times New Roman" w:hAnsi="Times New Roman" w:cs="Times New Roman"/>
          <w:color w:val="auto"/>
          <w:sz w:val="24"/>
          <w:szCs w:val="24"/>
        </w:rPr>
        <w:br/>
        <w:t>Uczelnianej Rady ds. Jakości Kształcenia</w:t>
      </w:r>
      <w:r w:rsidR="004C02E4" w:rsidRPr="005E76C8">
        <w:rPr>
          <w:rFonts w:ascii="Times New Roman" w:hAnsi="Times New Roman" w:cs="Times New Roman"/>
          <w:color w:val="auto"/>
          <w:sz w:val="24"/>
          <w:szCs w:val="24"/>
        </w:rPr>
        <w:br/>
        <w:t>z dnia 17.01.2025 r.</w:t>
      </w:r>
    </w:p>
    <w:p w:rsidR="004C02E4" w:rsidRPr="00C006E7" w:rsidRDefault="004C02E4" w:rsidP="00C006E7">
      <w:pPr>
        <w:pStyle w:val="Nagwek"/>
        <w:spacing w:before="240" w:after="240" w:line="276" w:lineRule="auto"/>
        <w:jc w:val="both"/>
        <w:rPr>
          <w:b/>
          <w:bCs/>
          <w:iCs/>
        </w:rPr>
      </w:pPr>
      <w:r w:rsidRPr="00C006E7">
        <w:rPr>
          <w:b/>
          <w:bCs/>
          <w:iCs/>
        </w:rPr>
        <w:t xml:space="preserve">w sprawie: </w:t>
      </w:r>
      <w:r w:rsidRPr="00C006E7">
        <w:rPr>
          <w:iCs/>
        </w:rPr>
        <w:t>przyjęcia Rocznego sprawozdania z działań Uczelnianej Rady ds. Jakości Kształcenia oraz działań projakościowych realizow</w:t>
      </w:r>
      <w:r w:rsidR="00314862" w:rsidRPr="00C006E7">
        <w:rPr>
          <w:iCs/>
        </w:rPr>
        <w:t xml:space="preserve">anych przez Wydziałowe Komisje </w:t>
      </w:r>
      <w:r w:rsidRPr="00C006E7">
        <w:rPr>
          <w:iCs/>
        </w:rPr>
        <w:t>ds. Jakości Kształcenia w roku akademickim 2023/</w:t>
      </w:r>
      <w:bookmarkStart w:id="0" w:name="_GoBack"/>
      <w:bookmarkEnd w:id="0"/>
      <w:r w:rsidRPr="00C006E7">
        <w:rPr>
          <w:iCs/>
        </w:rPr>
        <w:t>2024</w:t>
      </w:r>
    </w:p>
    <w:p w:rsidR="009271C4" w:rsidRPr="005A30FE" w:rsidRDefault="00A87AB0" w:rsidP="00C006E7">
      <w:pPr>
        <w:spacing w:before="240" w:after="240" w:line="276" w:lineRule="auto"/>
        <w:jc w:val="both"/>
        <w:rPr>
          <w:shd w:val="clear" w:color="auto" w:fill="FFFFFF"/>
        </w:rPr>
      </w:pPr>
      <w:r w:rsidRPr="005A30FE">
        <w:rPr>
          <w:shd w:val="clear" w:color="auto" w:fill="FFFFFF"/>
        </w:rPr>
        <w:t xml:space="preserve">Uczelniana Rada ds. Jakości Kształcenia </w:t>
      </w:r>
      <w:r w:rsidR="00284CB1" w:rsidRPr="005A30FE">
        <w:rPr>
          <w:shd w:val="clear" w:color="auto" w:fill="FFFFFF"/>
        </w:rPr>
        <w:t>Akademii Łomżyńskiej</w:t>
      </w:r>
      <w:r w:rsidRPr="005A30FE">
        <w:rPr>
          <w:shd w:val="clear" w:color="auto" w:fill="FFFFFF"/>
        </w:rPr>
        <w:t xml:space="preserve"> przyjmuje </w:t>
      </w:r>
      <w:r w:rsidR="001F317A" w:rsidRPr="005A30FE">
        <w:rPr>
          <w:iCs/>
          <w:shd w:val="clear" w:color="auto" w:fill="FFFFFF"/>
        </w:rPr>
        <w:t xml:space="preserve">Roczne sprawozdanie </w:t>
      </w:r>
      <w:r w:rsidRPr="005A30FE">
        <w:rPr>
          <w:iCs/>
          <w:shd w:val="clear" w:color="auto" w:fill="FFFFFF"/>
        </w:rPr>
        <w:t>z działań Uczelnianej Rady ds. Jakości Kształcenia oraz działań projakościowych realizowanych przez Wydziałowe Komisje ds. Jakości Kształcenia w roku akademickim 20</w:t>
      </w:r>
      <w:r w:rsidR="00816A3B" w:rsidRPr="005A30FE">
        <w:rPr>
          <w:iCs/>
          <w:shd w:val="clear" w:color="auto" w:fill="FFFFFF"/>
        </w:rPr>
        <w:t>2</w:t>
      </w:r>
      <w:r w:rsidR="004C02E4" w:rsidRPr="005A30FE">
        <w:rPr>
          <w:iCs/>
          <w:shd w:val="clear" w:color="auto" w:fill="FFFFFF"/>
        </w:rPr>
        <w:t>3</w:t>
      </w:r>
      <w:r w:rsidRPr="005A30FE">
        <w:rPr>
          <w:iCs/>
          <w:shd w:val="clear" w:color="auto" w:fill="FFFFFF"/>
        </w:rPr>
        <w:t>/20</w:t>
      </w:r>
      <w:r w:rsidR="001F317A" w:rsidRPr="005A30FE">
        <w:rPr>
          <w:iCs/>
          <w:shd w:val="clear" w:color="auto" w:fill="FFFFFF"/>
        </w:rPr>
        <w:t>2</w:t>
      </w:r>
      <w:r w:rsidR="004C02E4" w:rsidRPr="005A30FE">
        <w:rPr>
          <w:iCs/>
          <w:shd w:val="clear" w:color="auto" w:fill="FFFFFF"/>
        </w:rPr>
        <w:t>4</w:t>
      </w:r>
      <w:r w:rsidR="001F317A" w:rsidRPr="005A30FE">
        <w:rPr>
          <w:iCs/>
          <w:shd w:val="clear" w:color="auto" w:fill="FFFFFF"/>
        </w:rPr>
        <w:t xml:space="preserve">. </w:t>
      </w:r>
      <w:r w:rsidR="001F317A" w:rsidRPr="005A30FE">
        <w:rPr>
          <w:shd w:val="clear" w:color="auto" w:fill="FFFFFF"/>
        </w:rPr>
        <w:t xml:space="preserve">Przedmiotowe </w:t>
      </w:r>
      <w:r w:rsidR="001F317A" w:rsidRPr="005A30FE">
        <w:rPr>
          <w:iCs/>
          <w:shd w:val="clear" w:color="auto" w:fill="FFFFFF"/>
        </w:rPr>
        <w:t>Sprawozdanie</w:t>
      </w:r>
      <w:r w:rsidR="001F317A" w:rsidRPr="005A30FE">
        <w:rPr>
          <w:shd w:val="clear" w:color="auto" w:fill="FFFFFF"/>
        </w:rPr>
        <w:t xml:space="preserve"> stanowi</w:t>
      </w:r>
      <w:r w:rsidRPr="005A30FE">
        <w:rPr>
          <w:shd w:val="clear" w:color="auto" w:fill="FFFFFF"/>
        </w:rPr>
        <w:t xml:space="preserve"> </w:t>
      </w:r>
      <w:r w:rsidR="001F317A" w:rsidRPr="005A30FE">
        <w:rPr>
          <w:shd w:val="clear" w:color="auto" w:fill="FFFFFF"/>
        </w:rPr>
        <w:t>załącznik</w:t>
      </w:r>
      <w:r w:rsidRPr="005A30FE">
        <w:rPr>
          <w:shd w:val="clear" w:color="auto" w:fill="FFFFFF"/>
        </w:rPr>
        <w:t xml:space="preserve"> do niniejszej uchwały</w:t>
      </w:r>
      <w:r w:rsidR="001C362D" w:rsidRPr="005A30FE">
        <w:rPr>
          <w:shd w:val="clear" w:color="auto" w:fill="FFFFFF"/>
        </w:rPr>
        <w:t>.</w:t>
      </w:r>
    </w:p>
    <w:p w:rsidR="001C362D" w:rsidRPr="00C006E7" w:rsidRDefault="001C362D" w:rsidP="00C006E7">
      <w:pPr>
        <w:spacing w:before="240" w:after="240" w:line="276" w:lineRule="auto"/>
        <w:jc w:val="both"/>
      </w:pPr>
      <w:r w:rsidRPr="00C006E7">
        <w:t>Uchwała wchodzi w życie z dniem podpisania.</w:t>
      </w:r>
    </w:p>
    <w:p w:rsidR="001C362D" w:rsidRDefault="001C362D" w:rsidP="00C006E7">
      <w:pPr>
        <w:spacing w:before="240" w:after="240" w:line="276" w:lineRule="auto"/>
        <w:jc w:val="both"/>
        <w:rPr>
          <w:shd w:val="clear" w:color="auto" w:fill="FFFFFF"/>
        </w:rPr>
      </w:pPr>
      <w:r w:rsidRPr="00C006E7">
        <w:t>Uc</w:t>
      </w:r>
      <w:r>
        <w:rPr>
          <w:shd w:val="clear" w:color="auto" w:fill="FFFFFF"/>
        </w:rPr>
        <w:t>hwałę przyjętą w głosowaniu przeprowadzonym w trybie obiegowym, stosunkiem głosów jak poniżej:</w:t>
      </w:r>
    </w:p>
    <w:p w:rsidR="001C362D" w:rsidRPr="00633530" w:rsidRDefault="00633530" w:rsidP="00314862">
      <w:pPr>
        <w:pStyle w:val="Akapitzlist"/>
        <w:numPr>
          <w:ilvl w:val="0"/>
          <w:numId w:val="1"/>
        </w:numPr>
        <w:spacing w:before="480" w:after="48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l</w:t>
      </w:r>
      <w:r w:rsidR="001C362D" w:rsidRPr="00633530">
        <w:rPr>
          <w:shd w:val="clear" w:color="auto" w:fill="FFFFFF"/>
        </w:rPr>
        <w:t>iczba członków U</w:t>
      </w:r>
      <w:r w:rsidR="009465B0">
        <w:rPr>
          <w:shd w:val="clear" w:color="auto" w:fill="FFFFFF"/>
        </w:rPr>
        <w:t>RJK uprawnionych do głosowania: 13</w:t>
      </w:r>
      <w:r>
        <w:rPr>
          <w:shd w:val="clear" w:color="auto" w:fill="FFFFFF"/>
        </w:rPr>
        <w:t>;</w:t>
      </w:r>
    </w:p>
    <w:p w:rsidR="001C362D" w:rsidRPr="00633530" w:rsidRDefault="00633530" w:rsidP="00314862">
      <w:pPr>
        <w:pStyle w:val="Akapitzlist"/>
        <w:numPr>
          <w:ilvl w:val="0"/>
          <w:numId w:val="1"/>
        </w:numPr>
        <w:spacing w:before="480" w:after="48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l</w:t>
      </w:r>
      <w:r w:rsidR="001C362D" w:rsidRPr="00633530">
        <w:rPr>
          <w:shd w:val="clear" w:color="auto" w:fill="FFFFFF"/>
        </w:rPr>
        <w:t>iczba członków URJK biorących udział w</w:t>
      </w:r>
      <w:r w:rsidR="009465B0">
        <w:rPr>
          <w:shd w:val="clear" w:color="auto" w:fill="FFFFFF"/>
        </w:rPr>
        <w:t xml:space="preserve"> głosowaniu: 9</w:t>
      </w:r>
      <w:r>
        <w:rPr>
          <w:shd w:val="clear" w:color="auto" w:fill="FFFFFF"/>
        </w:rPr>
        <w:t>;</w:t>
      </w:r>
    </w:p>
    <w:p w:rsidR="00633530" w:rsidRDefault="00633530" w:rsidP="00314862">
      <w:pPr>
        <w:pStyle w:val="Akapitzlist"/>
        <w:numPr>
          <w:ilvl w:val="0"/>
          <w:numId w:val="1"/>
        </w:numPr>
        <w:spacing w:before="480" w:after="48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l</w:t>
      </w:r>
      <w:r w:rsidR="001C362D" w:rsidRPr="00633530">
        <w:rPr>
          <w:shd w:val="clear" w:color="auto" w:fill="FFFFFF"/>
        </w:rPr>
        <w:t xml:space="preserve">iczba głosów </w:t>
      </w:r>
      <w:r w:rsidR="001C362D" w:rsidRPr="00633530">
        <w:rPr>
          <w:i/>
          <w:iCs/>
          <w:shd w:val="clear" w:color="auto" w:fill="FFFFFF"/>
        </w:rPr>
        <w:t>„za”</w:t>
      </w:r>
      <w:r w:rsidR="009465B0">
        <w:rPr>
          <w:shd w:val="clear" w:color="auto" w:fill="FFFFFF"/>
        </w:rPr>
        <w:t xml:space="preserve"> – 8</w:t>
      </w:r>
      <w:r w:rsidR="001C362D" w:rsidRPr="00633530">
        <w:rPr>
          <w:shd w:val="clear" w:color="auto" w:fill="FFFFFF"/>
        </w:rPr>
        <w:t xml:space="preserve">; </w:t>
      </w:r>
    </w:p>
    <w:p w:rsidR="00633530" w:rsidRDefault="001C362D" w:rsidP="00314862">
      <w:pPr>
        <w:pStyle w:val="Akapitzlist"/>
        <w:numPr>
          <w:ilvl w:val="0"/>
          <w:numId w:val="1"/>
        </w:numPr>
        <w:spacing w:before="480" w:after="480" w:line="276" w:lineRule="auto"/>
        <w:jc w:val="both"/>
        <w:rPr>
          <w:shd w:val="clear" w:color="auto" w:fill="FFFFFF"/>
        </w:rPr>
      </w:pPr>
      <w:r w:rsidRPr="00633530">
        <w:rPr>
          <w:shd w:val="clear" w:color="auto" w:fill="FFFFFF"/>
        </w:rPr>
        <w:t xml:space="preserve">liczba głosów </w:t>
      </w:r>
      <w:r w:rsidRPr="00633530">
        <w:rPr>
          <w:i/>
          <w:iCs/>
          <w:shd w:val="clear" w:color="auto" w:fill="FFFFFF"/>
        </w:rPr>
        <w:t>„przeciw”</w:t>
      </w:r>
      <w:r w:rsidRPr="00633530">
        <w:rPr>
          <w:shd w:val="clear" w:color="auto" w:fill="FFFFFF"/>
        </w:rPr>
        <w:t xml:space="preserve"> – </w:t>
      </w:r>
      <w:r w:rsidR="009465B0">
        <w:rPr>
          <w:shd w:val="clear" w:color="auto" w:fill="FFFFFF"/>
        </w:rPr>
        <w:t>1</w:t>
      </w:r>
      <w:r w:rsidRPr="00633530">
        <w:rPr>
          <w:shd w:val="clear" w:color="auto" w:fill="FFFFFF"/>
        </w:rPr>
        <w:t xml:space="preserve">; </w:t>
      </w:r>
    </w:p>
    <w:p w:rsidR="001C362D" w:rsidRPr="00314862" w:rsidRDefault="001C362D" w:rsidP="00266C2C">
      <w:pPr>
        <w:pStyle w:val="Akapitzlist"/>
        <w:numPr>
          <w:ilvl w:val="0"/>
          <w:numId w:val="1"/>
        </w:numPr>
        <w:spacing w:before="480" w:after="960" w:line="276" w:lineRule="auto"/>
        <w:ind w:left="1423" w:hanging="357"/>
        <w:jc w:val="both"/>
        <w:rPr>
          <w:shd w:val="clear" w:color="auto" w:fill="FFFFFF"/>
        </w:rPr>
      </w:pPr>
      <w:r w:rsidRPr="00633530">
        <w:rPr>
          <w:shd w:val="clear" w:color="auto" w:fill="FFFFFF"/>
        </w:rPr>
        <w:t xml:space="preserve">liczba głosów </w:t>
      </w:r>
      <w:r w:rsidRPr="00633530">
        <w:rPr>
          <w:i/>
          <w:iCs/>
          <w:shd w:val="clear" w:color="auto" w:fill="FFFFFF"/>
        </w:rPr>
        <w:t>„wstrzymujących się”</w:t>
      </w:r>
      <w:r w:rsidRPr="00633530">
        <w:rPr>
          <w:shd w:val="clear" w:color="auto" w:fill="FFFFFF"/>
        </w:rPr>
        <w:t xml:space="preserve"> – </w:t>
      </w:r>
      <w:r w:rsidR="009465B0">
        <w:rPr>
          <w:shd w:val="clear" w:color="auto" w:fill="FFFFFF"/>
        </w:rPr>
        <w:t>0.</w:t>
      </w:r>
    </w:p>
    <w:p w:rsidR="001C362D" w:rsidRDefault="001C362D" w:rsidP="00314862">
      <w:pPr>
        <w:spacing w:before="480" w:after="480" w:line="276" w:lineRule="auto"/>
        <w:ind w:firstLine="709"/>
        <w:jc w:val="right"/>
        <w:rPr>
          <w:shd w:val="clear" w:color="auto" w:fill="FFFFFF"/>
        </w:rPr>
      </w:pPr>
      <w:r>
        <w:rPr>
          <w:shd w:val="clear" w:color="auto" w:fill="FFFFFF"/>
        </w:rPr>
        <w:t>Przewodniczący Uczelnianej Rady ds. Jakości Kształcenia</w:t>
      </w:r>
    </w:p>
    <w:p w:rsidR="00314862" w:rsidRPr="00A87AB0" w:rsidRDefault="00314862" w:rsidP="00314862">
      <w:pPr>
        <w:spacing w:before="480" w:after="480" w:line="276" w:lineRule="auto"/>
        <w:ind w:firstLine="709"/>
        <w:jc w:val="right"/>
      </w:pPr>
      <w:r>
        <w:rPr>
          <w:shd w:val="clear" w:color="auto" w:fill="FFFFFF"/>
        </w:rPr>
        <w:t>dr Izabela Sekścińska</w:t>
      </w:r>
    </w:p>
    <w:sectPr w:rsidR="00314862" w:rsidRPr="00A87AB0" w:rsidSect="006211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940" w:rsidRDefault="00A67940" w:rsidP="00A87AB0">
      <w:pPr>
        <w:spacing w:after="0" w:line="240" w:lineRule="auto"/>
      </w:pPr>
      <w:r>
        <w:separator/>
      </w:r>
    </w:p>
  </w:endnote>
  <w:endnote w:type="continuationSeparator" w:id="0">
    <w:p w:rsidR="00A67940" w:rsidRDefault="00A67940" w:rsidP="00A87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940" w:rsidRDefault="00A67940" w:rsidP="00A87AB0">
      <w:pPr>
        <w:spacing w:after="0" w:line="240" w:lineRule="auto"/>
      </w:pPr>
      <w:r>
        <w:separator/>
      </w:r>
    </w:p>
  </w:footnote>
  <w:footnote w:type="continuationSeparator" w:id="0">
    <w:p w:rsidR="00A67940" w:rsidRDefault="00A67940" w:rsidP="00A87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AB0" w:rsidRDefault="004C02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1651000" cy="442595"/>
          <wp:effectExtent l="0" t="0" r="6350" b="0"/>
          <wp:wrapSquare wrapText="bothSides"/>
          <wp:docPr id="554700263" name="Obraz 554700263" descr="Tytuł: Akademia Łomżyńsk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Tytuł: Akademia Łomżyńska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4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301EE"/>
    <w:multiLevelType w:val="hybridMultilevel"/>
    <w:tmpl w:val="5DFC1000"/>
    <w:lvl w:ilvl="0" w:tplc="25326B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3NDC2NDE1NjS1MDZS0lEKTi0uzszPAykwrQUAGO4T9iwAAAA="/>
  </w:docVars>
  <w:rsids>
    <w:rsidRoot w:val="00A87AB0"/>
    <w:rsid w:val="00103855"/>
    <w:rsid w:val="001452FA"/>
    <w:rsid w:val="00161BA2"/>
    <w:rsid w:val="001C362D"/>
    <w:rsid w:val="001F317A"/>
    <w:rsid w:val="00266C2C"/>
    <w:rsid w:val="002765FE"/>
    <w:rsid w:val="00284CB1"/>
    <w:rsid w:val="00314862"/>
    <w:rsid w:val="00344B5F"/>
    <w:rsid w:val="00356EE1"/>
    <w:rsid w:val="003B7A0E"/>
    <w:rsid w:val="004356B9"/>
    <w:rsid w:val="00471E2E"/>
    <w:rsid w:val="004C02E4"/>
    <w:rsid w:val="004C1A30"/>
    <w:rsid w:val="005A30FE"/>
    <w:rsid w:val="005E76C8"/>
    <w:rsid w:val="0062118D"/>
    <w:rsid w:val="006302B9"/>
    <w:rsid w:val="00633530"/>
    <w:rsid w:val="00687280"/>
    <w:rsid w:val="006C5331"/>
    <w:rsid w:val="00746992"/>
    <w:rsid w:val="00816A3B"/>
    <w:rsid w:val="00863381"/>
    <w:rsid w:val="009271C4"/>
    <w:rsid w:val="009465B0"/>
    <w:rsid w:val="0095107F"/>
    <w:rsid w:val="009A463E"/>
    <w:rsid w:val="00A67940"/>
    <w:rsid w:val="00A87AB0"/>
    <w:rsid w:val="00AA6710"/>
    <w:rsid w:val="00BD08C8"/>
    <w:rsid w:val="00BE22AE"/>
    <w:rsid w:val="00BE3D61"/>
    <w:rsid w:val="00C006E7"/>
    <w:rsid w:val="00C3388D"/>
    <w:rsid w:val="00D07325"/>
    <w:rsid w:val="00F62D9B"/>
    <w:rsid w:val="00FA5CE9"/>
    <w:rsid w:val="00FC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1144D"/>
  <w15:docId w15:val="{E1C11963-B2C4-4488-8B4F-0A1C7500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18D"/>
  </w:style>
  <w:style w:type="paragraph" w:styleId="Nagwek1">
    <w:name w:val="heading 1"/>
    <w:basedOn w:val="Normalny"/>
    <w:next w:val="Normalny"/>
    <w:link w:val="Nagwek1Znak"/>
    <w:uiPriority w:val="9"/>
    <w:qFormat/>
    <w:rsid w:val="00314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AB0"/>
  </w:style>
  <w:style w:type="paragraph" w:styleId="Stopka">
    <w:name w:val="footer"/>
    <w:basedOn w:val="Normalny"/>
    <w:link w:val="StopkaZnak"/>
    <w:uiPriority w:val="99"/>
    <w:unhideWhenUsed/>
    <w:rsid w:val="00A87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AB0"/>
  </w:style>
  <w:style w:type="table" w:styleId="Tabela-Siatka">
    <w:name w:val="Table Grid"/>
    <w:basedOn w:val="Standardowy"/>
    <w:uiPriority w:val="39"/>
    <w:rsid w:val="00A8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7AB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kapitzlist">
    <w:name w:val="List Paragraph"/>
    <w:basedOn w:val="Normalny"/>
    <w:uiPriority w:val="34"/>
    <w:qFormat/>
    <w:rsid w:val="0063353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1486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1/2025</dc:title>
  <dc:subject/>
  <dc:creator>Izabela Sekścińska</dc:creator>
  <cp:keywords/>
  <dc:description/>
  <cp:lastModifiedBy>Jacek Bochenko</cp:lastModifiedBy>
  <cp:revision>5</cp:revision>
  <dcterms:created xsi:type="dcterms:W3CDTF">2025-09-29T08:11:00Z</dcterms:created>
  <dcterms:modified xsi:type="dcterms:W3CDTF">2025-09-29T08:12:00Z</dcterms:modified>
</cp:coreProperties>
</file>